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2D6" w:rsidRPr="002A57F5" w:rsidRDefault="00D442D6" w:rsidP="00D442D6">
      <w:pPr>
        <w:spacing w:after="0" w:line="360" w:lineRule="auto"/>
        <w:rPr>
          <w:rFonts w:ascii="Arial" w:hAnsi="Arial" w:cs="Arial"/>
          <w:sz w:val="24"/>
          <w:szCs w:val="24"/>
        </w:rPr>
      </w:pPr>
    </w:p>
    <w:p w:rsidR="00D442D6" w:rsidRPr="002A57F5" w:rsidRDefault="00D442D6" w:rsidP="002A57F5">
      <w:pPr>
        <w:pStyle w:val="ListParagraph"/>
        <w:numPr>
          <w:ilvl w:val="0"/>
          <w:numId w:val="1"/>
        </w:numPr>
        <w:spacing w:after="0" w:line="360" w:lineRule="auto"/>
        <w:ind w:left="567" w:hanging="567"/>
        <w:contextualSpacing w:val="0"/>
        <w:rPr>
          <w:rFonts w:ascii="Arial" w:hAnsi="Arial" w:cs="Arial"/>
          <w:sz w:val="24"/>
          <w:szCs w:val="24"/>
        </w:rPr>
      </w:pPr>
      <w:hyperlink w:anchor="one" w:history="1">
        <w:r w:rsidRPr="002A57F5">
          <w:rPr>
            <w:rStyle w:val="Hyperlink"/>
            <w:rFonts w:ascii="Arial" w:hAnsi="Arial" w:cs="Arial"/>
            <w:sz w:val="24"/>
            <w:szCs w:val="24"/>
          </w:rPr>
          <w:t>SUMM</w:t>
        </w:r>
        <w:r w:rsidRPr="002A57F5">
          <w:rPr>
            <w:rStyle w:val="Hyperlink"/>
            <w:rFonts w:ascii="Arial" w:hAnsi="Arial" w:cs="Arial"/>
            <w:sz w:val="24"/>
            <w:szCs w:val="24"/>
          </w:rPr>
          <w:t>A</w:t>
        </w:r>
        <w:r w:rsidRPr="002A57F5">
          <w:rPr>
            <w:rStyle w:val="Hyperlink"/>
            <w:rFonts w:ascii="Arial" w:hAnsi="Arial" w:cs="Arial"/>
            <w:sz w:val="24"/>
            <w:szCs w:val="24"/>
          </w:rPr>
          <w:t>RY</w:t>
        </w:r>
      </w:hyperlink>
    </w:p>
    <w:p w:rsidR="005F0FC6" w:rsidRPr="002A57F5" w:rsidRDefault="00465FBE" w:rsidP="002A57F5">
      <w:pPr>
        <w:pStyle w:val="ListParagraph"/>
        <w:numPr>
          <w:ilvl w:val="0"/>
          <w:numId w:val="1"/>
        </w:numPr>
        <w:spacing w:after="0" w:line="360" w:lineRule="auto"/>
        <w:ind w:left="567" w:hanging="567"/>
        <w:contextualSpacing w:val="0"/>
        <w:rPr>
          <w:rFonts w:ascii="Arial" w:hAnsi="Arial" w:cs="Arial"/>
          <w:sz w:val="24"/>
          <w:szCs w:val="24"/>
        </w:rPr>
      </w:pPr>
      <w:hyperlink w:anchor="one" w:history="1">
        <w:r w:rsidRPr="002A57F5">
          <w:rPr>
            <w:rStyle w:val="Hyperlink"/>
            <w:rFonts w:ascii="Arial" w:hAnsi="Arial" w:cs="Arial"/>
            <w:sz w:val="24"/>
            <w:szCs w:val="24"/>
          </w:rPr>
          <w:t>LEGISLATION IS NOT LAW.</w:t>
        </w:r>
      </w:hyperlink>
    </w:p>
    <w:p w:rsidR="00D442D6" w:rsidRPr="002A57F5" w:rsidRDefault="00465FBE" w:rsidP="002A57F5">
      <w:pPr>
        <w:pStyle w:val="ListParagraph"/>
        <w:numPr>
          <w:ilvl w:val="0"/>
          <w:numId w:val="1"/>
        </w:numPr>
        <w:spacing w:after="0" w:line="360" w:lineRule="auto"/>
        <w:ind w:left="567" w:hanging="567"/>
        <w:contextualSpacing w:val="0"/>
        <w:rPr>
          <w:rFonts w:ascii="Arial" w:hAnsi="Arial" w:cs="Arial"/>
          <w:sz w:val="24"/>
          <w:szCs w:val="24"/>
        </w:rPr>
      </w:pPr>
      <w:hyperlink w:anchor="two" w:history="1">
        <w:r w:rsidRPr="002A57F5">
          <w:rPr>
            <w:rStyle w:val="Hyperlink"/>
            <w:rFonts w:ascii="Arial" w:hAnsi="Arial" w:cs="Arial"/>
            <w:sz w:val="24"/>
            <w:szCs w:val="24"/>
          </w:rPr>
          <w:t>LAWFUL GOV</w:t>
        </w:r>
        <w:r w:rsidRPr="002A57F5">
          <w:rPr>
            <w:rStyle w:val="Hyperlink"/>
            <w:rFonts w:ascii="Arial" w:hAnsi="Arial" w:cs="Arial"/>
            <w:sz w:val="24"/>
            <w:szCs w:val="24"/>
          </w:rPr>
          <w:t>E</w:t>
        </w:r>
        <w:r w:rsidRPr="002A57F5">
          <w:rPr>
            <w:rStyle w:val="Hyperlink"/>
            <w:rFonts w:ascii="Arial" w:hAnsi="Arial" w:cs="Arial"/>
            <w:sz w:val="24"/>
            <w:szCs w:val="24"/>
          </w:rPr>
          <w:t>RNANCE</w:t>
        </w:r>
      </w:hyperlink>
    </w:p>
    <w:p w:rsidR="00465FBE" w:rsidRPr="002A57F5" w:rsidRDefault="00D442D6" w:rsidP="002A57F5">
      <w:pPr>
        <w:pStyle w:val="ListParagraph"/>
        <w:numPr>
          <w:ilvl w:val="0"/>
          <w:numId w:val="1"/>
        </w:numPr>
        <w:spacing w:after="0" w:line="360" w:lineRule="auto"/>
        <w:ind w:left="567" w:hanging="567"/>
        <w:contextualSpacing w:val="0"/>
        <w:rPr>
          <w:rFonts w:ascii="Arial" w:hAnsi="Arial" w:cs="Arial"/>
          <w:sz w:val="24"/>
          <w:szCs w:val="24"/>
        </w:rPr>
      </w:pPr>
      <w:hyperlink w:anchor="four" w:history="1">
        <w:r w:rsidRPr="002A57F5">
          <w:rPr>
            <w:rStyle w:val="Hyperlink"/>
            <w:rFonts w:ascii="Arial" w:hAnsi="Arial" w:cs="Arial"/>
            <w:sz w:val="24"/>
            <w:szCs w:val="24"/>
          </w:rPr>
          <w:t>LAWFUL</w:t>
        </w:r>
        <w:r w:rsidR="00465FBE" w:rsidRPr="002A57F5">
          <w:rPr>
            <w:rStyle w:val="Hyperlink"/>
            <w:rFonts w:ascii="Arial" w:hAnsi="Arial" w:cs="Arial"/>
            <w:sz w:val="24"/>
            <w:szCs w:val="24"/>
          </w:rPr>
          <w:t xml:space="preserve"> JUDICIARY</w:t>
        </w:r>
      </w:hyperlink>
    </w:p>
    <w:p w:rsidR="005F0FC6" w:rsidRPr="002A57F5" w:rsidRDefault="00465FBE" w:rsidP="002A57F5">
      <w:pPr>
        <w:pStyle w:val="ListParagraph"/>
        <w:numPr>
          <w:ilvl w:val="0"/>
          <w:numId w:val="1"/>
        </w:numPr>
        <w:spacing w:after="0" w:line="360" w:lineRule="auto"/>
        <w:ind w:left="567" w:hanging="567"/>
        <w:contextualSpacing w:val="0"/>
        <w:rPr>
          <w:rFonts w:ascii="Arial" w:hAnsi="Arial" w:cs="Arial"/>
          <w:sz w:val="24"/>
          <w:szCs w:val="24"/>
        </w:rPr>
      </w:pPr>
      <w:hyperlink w:anchor="three" w:history="1">
        <w:r w:rsidRPr="002A57F5">
          <w:rPr>
            <w:rStyle w:val="Hyperlink"/>
            <w:rFonts w:ascii="Arial" w:hAnsi="Arial" w:cs="Arial"/>
            <w:sz w:val="24"/>
            <w:szCs w:val="24"/>
          </w:rPr>
          <w:t>LEGAL GOVERNANCE</w:t>
        </w:r>
      </w:hyperlink>
    </w:p>
    <w:p w:rsidR="004A7779" w:rsidRPr="002A57F5" w:rsidRDefault="00465FBE" w:rsidP="002A57F5">
      <w:pPr>
        <w:pStyle w:val="ListParagraph"/>
        <w:numPr>
          <w:ilvl w:val="0"/>
          <w:numId w:val="1"/>
        </w:numPr>
        <w:spacing w:after="0" w:line="360" w:lineRule="auto"/>
        <w:ind w:left="567" w:hanging="567"/>
        <w:contextualSpacing w:val="0"/>
        <w:rPr>
          <w:rFonts w:ascii="Arial" w:hAnsi="Arial" w:cs="Arial"/>
          <w:sz w:val="24"/>
          <w:szCs w:val="24"/>
        </w:rPr>
      </w:pPr>
      <w:hyperlink w:anchor="four" w:history="1">
        <w:r w:rsidRPr="002A57F5">
          <w:rPr>
            <w:rStyle w:val="Hyperlink"/>
            <w:rFonts w:ascii="Arial" w:hAnsi="Arial" w:cs="Arial"/>
            <w:sz w:val="24"/>
            <w:szCs w:val="24"/>
          </w:rPr>
          <w:t>THE 'KINGS / QUEENS PEACE' IS EVERY PERSONS PEACE!</w:t>
        </w:r>
      </w:hyperlink>
    </w:p>
    <w:p w:rsidR="00F97872" w:rsidRPr="002A57F5" w:rsidRDefault="00D442D6" w:rsidP="002A57F5">
      <w:pPr>
        <w:pStyle w:val="ListParagraph"/>
        <w:numPr>
          <w:ilvl w:val="0"/>
          <w:numId w:val="1"/>
        </w:numPr>
        <w:spacing w:after="0" w:line="360" w:lineRule="auto"/>
        <w:ind w:left="567" w:hanging="567"/>
        <w:contextualSpacing w:val="0"/>
        <w:rPr>
          <w:rFonts w:ascii="Arial" w:hAnsi="Arial" w:cs="Arial"/>
          <w:sz w:val="24"/>
          <w:szCs w:val="24"/>
        </w:rPr>
      </w:pPr>
      <w:hyperlink w:anchor="seven" w:history="1">
        <w:r w:rsidRPr="002A57F5">
          <w:rPr>
            <w:rStyle w:val="Hyperlink"/>
            <w:rFonts w:ascii="Arial" w:hAnsi="Arial" w:cs="Arial"/>
            <w:sz w:val="24"/>
            <w:szCs w:val="24"/>
          </w:rPr>
          <w:t>WHAT</w:t>
        </w:r>
        <w:r w:rsidRPr="002A57F5">
          <w:rPr>
            <w:rStyle w:val="Hyperlink"/>
            <w:rFonts w:ascii="Arial" w:hAnsi="Arial" w:cs="Arial"/>
            <w:sz w:val="24"/>
            <w:szCs w:val="24"/>
          </w:rPr>
          <w:t xml:space="preserve"> </w:t>
        </w:r>
        <w:r w:rsidRPr="002A57F5">
          <w:rPr>
            <w:rStyle w:val="Hyperlink"/>
            <w:rFonts w:ascii="Arial" w:hAnsi="Arial" w:cs="Arial"/>
            <w:sz w:val="24"/>
            <w:szCs w:val="24"/>
          </w:rPr>
          <w:t>IS 'HARM'?</w:t>
        </w:r>
      </w:hyperlink>
    </w:p>
    <w:p w:rsidR="00F97872" w:rsidRPr="002A57F5" w:rsidRDefault="00D442D6" w:rsidP="002A57F5">
      <w:pPr>
        <w:pStyle w:val="ListParagraph"/>
        <w:numPr>
          <w:ilvl w:val="0"/>
          <w:numId w:val="1"/>
        </w:numPr>
        <w:spacing w:after="0" w:line="360" w:lineRule="auto"/>
        <w:ind w:left="567" w:hanging="567"/>
        <w:contextualSpacing w:val="0"/>
        <w:rPr>
          <w:rFonts w:ascii="Arial" w:hAnsi="Arial" w:cs="Arial"/>
          <w:sz w:val="24"/>
          <w:szCs w:val="24"/>
        </w:rPr>
      </w:pPr>
      <w:hyperlink w:anchor="eight" w:history="1">
        <w:r w:rsidRPr="002A57F5">
          <w:rPr>
            <w:rStyle w:val="Hyperlink"/>
            <w:rFonts w:ascii="Arial" w:hAnsi="Arial" w:cs="Arial"/>
            <w:sz w:val="24"/>
            <w:szCs w:val="24"/>
          </w:rPr>
          <w:t>REMOVING THE POWER OF ARREST - CLAIMS ARE JUDGED IN THE COURTS.</w:t>
        </w:r>
      </w:hyperlink>
    </w:p>
    <w:p w:rsidR="00F97872" w:rsidRPr="002A57F5" w:rsidRDefault="003845FD" w:rsidP="002A57F5">
      <w:pPr>
        <w:pStyle w:val="ListParagraph"/>
        <w:numPr>
          <w:ilvl w:val="0"/>
          <w:numId w:val="1"/>
        </w:numPr>
        <w:spacing w:after="0" w:line="360" w:lineRule="auto"/>
        <w:ind w:left="567" w:hanging="567"/>
        <w:contextualSpacing w:val="0"/>
        <w:rPr>
          <w:rFonts w:ascii="Arial" w:hAnsi="Arial" w:cs="Arial"/>
          <w:sz w:val="24"/>
          <w:szCs w:val="24"/>
        </w:rPr>
      </w:pPr>
      <w:hyperlink w:anchor="nine" w:history="1">
        <w:r w:rsidR="005015C5" w:rsidRPr="003845FD">
          <w:rPr>
            <w:rStyle w:val="Hyperlink"/>
            <w:rFonts w:ascii="Arial" w:hAnsi="Arial" w:cs="Arial"/>
            <w:sz w:val="24"/>
            <w:szCs w:val="24"/>
          </w:rPr>
          <w:t xml:space="preserve">REMOVING </w:t>
        </w:r>
        <w:r w:rsidR="005015C5" w:rsidRPr="003845FD">
          <w:rPr>
            <w:rStyle w:val="Hyperlink"/>
            <w:rFonts w:ascii="Arial" w:hAnsi="Arial" w:cs="Arial"/>
            <w:sz w:val="24"/>
            <w:szCs w:val="24"/>
          </w:rPr>
          <w:t>T</w:t>
        </w:r>
        <w:r w:rsidR="005015C5" w:rsidRPr="003845FD">
          <w:rPr>
            <w:rStyle w:val="Hyperlink"/>
            <w:rFonts w:ascii="Arial" w:hAnsi="Arial" w:cs="Arial"/>
            <w:sz w:val="24"/>
            <w:szCs w:val="24"/>
          </w:rPr>
          <w:t>HE USE OF 'FORCE'</w:t>
        </w:r>
      </w:hyperlink>
    </w:p>
    <w:p w:rsidR="005F0FC6" w:rsidRPr="002A57F5" w:rsidRDefault="003845FD" w:rsidP="002A57F5">
      <w:pPr>
        <w:pStyle w:val="ListParagraph"/>
        <w:numPr>
          <w:ilvl w:val="0"/>
          <w:numId w:val="1"/>
        </w:numPr>
        <w:spacing w:after="0" w:line="360" w:lineRule="auto"/>
        <w:ind w:left="567" w:hanging="567"/>
        <w:contextualSpacing w:val="0"/>
        <w:rPr>
          <w:rFonts w:ascii="Arial" w:hAnsi="Arial" w:cs="Arial"/>
          <w:sz w:val="24"/>
          <w:szCs w:val="24"/>
        </w:rPr>
      </w:pPr>
      <w:hyperlink w:anchor="ten" w:history="1">
        <w:r w:rsidRPr="003845FD">
          <w:rPr>
            <w:rStyle w:val="Hyperlink"/>
            <w:rFonts w:ascii="Arial" w:hAnsi="Arial" w:cs="Arial"/>
            <w:sz w:val="24"/>
            <w:szCs w:val="24"/>
          </w:rPr>
          <w:t>REMOVI</w:t>
        </w:r>
        <w:r w:rsidRPr="003845FD">
          <w:rPr>
            <w:rStyle w:val="Hyperlink"/>
            <w:rFonts w:ascii="Arial" w:hAnsi="Arial" w:cs="Arial"/>
            <w:sz w:val="24"/>
            <w:szCs w:val="24"/>
          </w:rPr>
          <w:t>N</w:t>
        </w:r>
        <w:r w:rsidRPr="003845FD">
          <w:rPr>
            <w:rStyle w:val="Hyperlink"/>
            <w:rFonts w:ascii="Arial" w:hAnsi="Arial" w:cs="Arial"/>
            <w:sz w:val="24"/>
            <w:szCs w:val="24"/>
          </w:rPr>
          <w:t>G TH</w:t>
        </w:r>
        <w:r w:rsidRPr="003845FD">
          <w:rPr>
            <w:rStyle w:val="Hyperlink"/>
            <w:rFonts w:ascii="Arial" w:hAnsi="Arial" w:cs="Arial"/>
            <w:sz w:val="24"/>
            <w:szCs w:val="24"/>
          </w:rPr>
          <w:t>E</w:t>
        </w:r>
        <w:r w:rsidRPr="003845FD">
          <w:rPr>
            <w:rStyle w:val="Hyperlink"/>
            <w:rFonts w:ascii="Arial" w:hAnsi="Arial" w:cs="Arial"/>
            <w:sz w:val="24"/>
            <w:szCs w:val="24"/>
          </w:rPr>
          <w:t xml:space="preserve"> RIGHT </w:t>
        </w:r>
        <w:r w:rsidRPr="003845FD">
          <w:rPr>
            <w:rStyle w:val="Hyperlink"/>
            <w:rFonts w:ascii="Arial" w:hAnsi="Arial" w:cs="Arial"/>
            <w:sz w:val="24"/>
            <w:szCs w:val="24"/>
          </w:rPr>
          <w:t>O</w:t>
        </w:r>
        <w:r w:rsidRPr="003845FD">
          <w:rPr>
            <w:rStyle w:val="Hyperlink"/>
            <w:rFonts w:ascii="Arial" w:hAnsi="Arial" w:cs="Arial"/>
            <w:sz w:val="24"/>
            <w:szCs w:val="24"/>
          </w:rPr>
          <w:t>F DETENTION.</w:t>
        </w:r>
      </w:hyperlink>
    </w:p>
    <w:p w:rsidR="004E3A77" w:rsidRDefault="003B4B26" w:rsidP="002A57F5">
      <w:pPr>
        <w:pStyle w:val="ListParagraph"/>
        <w:numPr>
          <w:ilvl w:val="0"/>
          <w:numId w:val="1"/>
        </w:numPr>
        <w:spacing w:after="0" w:line="360" w:lineRule="auto"/>
        <w:ind w:left="567" w:hanging="567"/>
        <w:contextualSpacing w:val="0"/>
        <w:rPr>
          <w:rFonts w:ascii="Arial" w:hAnsi="Arial" w:cs="Arial"/>
          <w:sz w:val="24"/>
          <w:szCs w:val="24"/>
        </w:rPr>
      </w:pPr>
      <w:hyperlink w:anchor="eleven" w:history="1">
        <w:r w:rsidRPr="003B4B26">
          <w:rPr>
            <w:rStyle w:val="Hyperlink"/>
            <w:rFonts w:ascii="Arial" w:hAnsi="Arial" w:cs="Arial"/>
            <w:sz w:val="24"/>
            <w:szCs w:val="24"/>
          </w:rPr>
          <w:t>CREATING THE RECORD:</w:t>
        </w:r>
      </w:hyperlink>
      <w:r w:rsidRPr="002A57F5">
        <w:rPr>
          <w:rFonts w:ascii="Arial" w:hAnsi="Arial" w:cs="Arial"/>
          <w:sz w:val="24"/>
          <w:szCs w:val="24"/>
        </w:rPr>
        <w:t xml:space="preserve"> </w:t>
      </w:r>
    </w:p>
    <w:p w:rsidR="005F0FC6" w:rsidRPr="002A57F5" w:rsidRDefault="003B4B26" w:rsidP="002A57F5">
      <w:pPr>
        <w:pStyle w:val="ListParagraph"/>
        <w:numPr>
          <w:ilvl w:val="0"/>
          <w:numId w:val="1"/>
        </w:numPr>
        <w:spacing w:after="0" w:line="360" w:lineRule="auto"/>
        <w:ind w:left="567" w:hanging="567"/>
        <w:contextualSpacing w:val="0"/>
        <w:rPr>
          <w:rFonts w:ascii="Arial" w:hAnsi="Arial" w:cs="Arial"/>
          <w:sz w:val="24"/>
          <w:szCs w:val="24"/>
        </w:rPr>
      </w:pPr>
      <w:hyperlink w:anchor="tweleve" w:history="1">
        <w:r w:rsidRPr="003B4B26">
          <w:rPr>
            <w:rStyle w:val="Hyperlink"/>
            <w:rFonts w:ascii="Arial" w:hAnsi="Arial" w:cs="Arial"/>
            <w:sz w:val="24"/>
            <w:szCs w:val="24"/>
          </w:rPr>
          <w:t>GUILT IS DETERMINED IN THE COURTS - DUE PROCESS OF LAW.</w:t>
        </w:r>
      </w:hyperlink>
    </w:p>
    <w:p w:rsidR="004A7779" w:rsidRPr="002A57F5" w:rsidRDefault="004A7779" w:rsidP="00D442D6">
      <w:pPr>
        <w:spacing w:after="0" w:line="360" w:lineRule="auto"/>
        <w:rPr>
          <w:rFonts w:ascii="Arial" w:hAnsi="Arial" w:cs="Arial"/>
          <w:sz w:val="24"/>
          <w:szCs w:val="24"/>
        </w:rPr>
      </w:pPr>
      <w:r w:rsidRPr="002A57F5">
        <w:rPr>
          <w:rFonts w:ascii="Arial" w:hAnsi="Arial" w:cs="Arial"/>
          <w:sz w:val="24"/>
          <w:szCs w:val="24"/>
        </w:rPr>
        <w:br w:type="page"/>
      </w:r>
    </w:p>
    <w:p w:rsidR="00D442D6" w:rsidRPr="002A57F5" w:rsidRDefault="00D442D6" w:rsidP="00D442D6">
      <w:pPr>
        <w:pStyle w:val="ListParagraph"/>
        <w:numPr>
          <w:ilvl w:val="0"/>
          <w:numId w:val="2"/>
        </w:numPr>
        <w:spacing w:after="0" w:line="360" w:lineRule="auto"/>
        <w:contextualSpacing w:val="0"/>
        <w:rPr>
          <w:rFonts w:ascii="Arial" w:hAnsi="Arial" w:cs="Arial"/>
          <w:b/>
          <w:sz w:val="24"/>
          <w:szCs w:val="24"/>
          <w:u w:val="single"/>
        </w:rPr>
      </w:pPr>
      <w:bookmarkStart w:id="0" w:name="one"/>
      <w:r w:rsidRPr="002A57F5">
        <w:rPr>
          <w:rFonts w:ascii="Arial" w:hAnsi="Arial" w:cs="Arial"/>
          <w:b/>
          <w:sz w:val="24"/>
          <w:szCs w:val="24"/>
          <w:u w:val="single"/>
        </w:rPr>
        <w:lastRenderedPageBreak/>
        <w:t>SUMMARY:</w:t>
      </w:r>
    </w:p>
    <w:bookmarkEnd w:id="0"/>
    <w:p w:rsidR="003845FD" w:rsidRPr="002A57F5" w:rsidRDefault="003845FD" w:rsidP="003845FD">
      <w:pPr>
        <w:pStyle w:val="ListParagraph"/>
        <w:numPr>
          <w:ilvl w:val="1"/>
          <w:numId w:val="2"/>
        </w:numPr>
        <w:spacing w:after="0" w:line="360" w:lineRule="auto"/>
        <w:contextualSpacing w:val="0"/>
        <w:rPr>
          <w:rFonts w:ascii="Arial" w:hAnsi="Arial" w:cs="Arial"/>
          <w:sz w:val="24"/>
          <w:szCs w:val="24"/>
        </w:rPr>
      </w:pPr>
      <w:r w:rsidRPr="002A57F5">
        <w:rPr>
          <w:rFonts w:ascii="Arial" w:hAnsi="Arial" w:cs="Arial"/>
          <w:sz w:val="24"/>
          <w:szCs w:val="24"/>
        </w:rPr>
        <w:t>Natural Law = law derived by observation, logic and reason based upon the result (outcome) being predictable, thereby creating the highest standing truth (</w:t>
      </w:r>
      <w:r w:rsidRPr="002A57F5">
        <w:rPr>
          <w:rFonts w:ascii="Arial" w:hAnsi="Arial" w:cs="Arial"/>
          <w:i/>
          <w:sz w:val="24"/>
          <w:szCs w:val="24"/>
        </w:rPr>
        <w:t>Ignorance is not lawful excuse</w:t>
      </w:r>
      <w:r w:rsidRPr="002A57F5">
        <w:rPr>
          <w:rFonts w:ascii="Arial" w:hAnsi="Arial" w:cs="Arial"/>
          <w:sz w:val="24"/>
          <w:szCs w:val="24"/>
        </w:rPr>
        <w:t>).</w:t>
      </w:r>
    </w:p>
    <w:p w:rsidR="003845FD" w:rsidRPr="002A57F5" w:rsidRDefault="003845FD" w:rsidP="003845FD">
      <w:pPr>
        <w:pStyle w:val="ListParagraph"/>
        <w:numPr>
          <w:ilvl w:val="1"/>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 Natural law relating to interactions between humans is legally enforceable known as </w:t>
      </w:r>
      <w:r w:rsidRPr="002A57F5">
        <w:rPr>
          <w:rFonts w:ascii="Arial" w:hAnsi="Arial" w:cs="Arial"/>
          <w:b/>
          <w:i/>
          <w:sz w:val="24"/>
          <w:szCs w:val="24"/>
        </w:rPr>
        <w:t>'the rules of equity'</w:t>
      </w:r>
      <w:r w:rsidRPr="002A57F5">
        <w:rPr>
          <w:rFonts w:ascii="Arial" w:hAnsi="Arial" w:cs="Arial"/>
          <w:sz w:val="24"/>
          <w:szCs w:val="24"/>
        </w:rPr>
        <w:t>.</w:t>
      </w:r>
    </w:p>
    <w:p w:rsidR="00D442D6" w:rsidRPr="002A57F5" w:rsidRDefault="00D442D6" w:rsidP="00D442D6">
      <w:pPr>
        <w:pStyle w:val="ListParagraph"/>
        <w:numPr>
          <w:ilvl w:val="1"/>
          <w:numId w:val="2"/>
        </w:numPr>
        <w:spacing w:after="0" w:line="360" w:lineRule="auto"/>
        <w:contextualSpacing w:val="0"/>
        <w:rPr>
          <w:rFonts w:ascii="Arial" w:hAnsi="Arial" w:cs="Arial"/>
          <w:sz w:val="24"/>
          <w:szCs w:val="24"/>
        </w:rPr>
      </w:pPr>
      <w:r w:rsidRPr="002A57F5">
        <w:rPr>
          <w:rFonts w:ascii="Arial" w:hAnsi="Arial" w:cs="Arial"/>
          <w:sz w:val="24"/>
          <w:szCs w:val="24"/>
        </w:rPr>
        <w:t>My word is my bond = Lawful; creat</w:t>
      </w:r>
      <w:r w:rsidR="003845FD">
        <w:rPr>
          <w:rFonts w:ascii="Arial" w:hAnsi="Arial" w:cs="Arial"/>
          <w:sz w:val="24"/>
          <w:szCs w:val="24"/>
        </w:rPr>
        <w:t>ing</w:t>
      </w:r>
      <w:r w:rsidRPr="002A57F5">
        <w:rPr>
          <w:rFonts w:ascii="Arial" w:hAnsi="Arial" w:cs="Arial"/>
          <w:sz w:val="24"/>
          <w:szCs w:val="24"/>
        </w:rPr>
        <w:t xml:space="preserve"> duties, rights and obligations</w:t>
      </w:r>
      <w:r w:rsidR="003845FD">
        <w:rPr>
          <w:rFonts w:ascii="Arial" w:hAnsi="Arial" w:cs="Arial"/>
          <w:sz w:val="24"/>
          <w:szCs w:val="24"/>
        </w:rPr>
        <w:t>.</w:t>
      </w:r>
    </w:p>
    <w:p w:rsidR="00D442D6" w:rsidRPr="003845FD" w:rsidRDefault="00D442D6" w:rsidP="003845FD">
      <w:pPr>
        <w:pStyle w:val="ListParagraph"/>
        <w:numPr>
          <w:ilvl w:val="1"/>
          <w:numId w:val="2"/>
        </w:numPr>
        <w:spacing w:after="0" w:line="360" w:lineRule="auto"/>
        <w:contextualSpacing w:val="0"/>
        <w:rPr>
          <w:rFonts w:ascii="Arial" w:hAnsi="Arial" w:cs="Arial"/>
          <w:sz w:val="24"/>
          <w:szCs w:val="24"/>
        </w:rPr>
      </w:pPr>
      <w:r w:rsidRPr="002A57F5">
        <w:rPr>
          <w:rFonts w:ascii="Arial" w:hAnsi="Arial" w:cs="Arial"/>
          <w:sz w:val="24"/>
          <w:szCs w:val="24"/>
        </w:rPr>
        <w:t>For duties, rights and obligations to have the 'force of law' there must be a meeting of the minds (full disclosure of duties, rights and obligations) PLUS consent (freewill without duress).</w:t>
      </w:r>
      <w:r w:rsidR="003845FD">
        <w:rPr>
          <w:rFonts w:ascii="Arial" w:hAnsi="Arial" w:cs="Arial"/>
          <w:sz w:val="24"/>
          <w:szCs w:val="24"/>
        </w:rPr>
        <w:t xml:space="preserve"> </w:t>
      </w:r>
      <w:r w:rsidRPr="003845FD">
        <w:rPr>
          <w:rFonts w:ascii="Arial" w:hAnsi="Arial" w:cs="Arial"/>
          <w:sz w:val="24"/>
          <w:szCs w:val="24"/>
        </w:rPr>
        <w:t>Once written they are legal.</w:t>
      </w:r>
    </w:p>
    <w:p w:rsidR="00D442D6" w:rsidRPr="002A57F5" w:rsidRDefault="00D442D6" w:rsidP="00D442D6">
      <w:pPr>
        <w:pStyle w:val="ListParagraph"/>
        <w:numPr>
          <w:ilvl w:val="1"/>
          <w:numId w:val="2"/>
        </w:numPr>
        <w:spacing w:after="0" w:line="360" w:lineRule="auto"/>
        <w:contextualSpacing w:val="0"/>
        <w:rPr>
          <w:rFonts w:ascii="Arial" w:hAnsi="Arial" w:cs="Arial"/>
          <w:sz w:val="24"/>
          <w:szCs w:val="24"/>
        </w:rPr>
      </w:pPr>
      <w:r w:rsidRPr="002A57F5">
        <w:rPr>
          <w:rFonts w:ascii="Arial" w:hAnsi="Arial" w:cs="Arial"/>
          <w:sz w:val="24"/>
          <w:szCs w:val="24"/>
        </w:rPr>
        <w:t>We live in society to remove the destructive nature of humans which creates obligations upon us all to uphold the peace, and grants us the right to enforce the peace</w:t>
      </w:r>
      <w:r w:rsidR="003845FD">
        <w:rPr>
          <w:rFonts w:ascii="Arial" w:hAnsi="Arial" w:cs="Arial"/>
          <w:sz w:val="24"/>
          <w:szCs w:val="24"/>
        </w:rPr>
        <w:t>.</w:t>
      </w:r>
    </w:p>
    <w:p w:rsidR="00D442D6" w:rsidRDefault="003845FD" w:rsidP="00D442D6">
      <w:pPr>
        <w:pStyle w:val="ListParagraph"/>
        <w:numPr>
          <w:ilvl w:val="1"/>
          <w:numId w:val="2"/>
        </w:numPr>
        <w:spacing w:after="0" w:line="360" w:lineRule="auto"/>
        <w:contextualSpacing w:val="0"/>
        <w:rPr>
          <w:rFonts w:ascii="Arial" w:hAnsi="Arial" w:cs="Arial"/>
          <w:sz w:val="24"/>
          <w:szCs w:val="24"/>
        </w:rPr>
      </w:pPr>
      <w:r>
        <w:rPr>
          <w:rFonts w:ascii="Arial" w:hAnsi="Arial" w:cs="Arial"/>
          <w:sz w:val="24"/>
          <w:szCs w:val="24"/>
        </w:rPr>
        <w:t xml:space="preserve">No one has the lawful right to breach another's peace </w:t>
      </w:r>
      <w:r w:rsidRPr="003845FD">
        <w:rPr>
          <w:rFonts w:ascii="Arial" w:hAnsi="Arial" w:cs="Arial"/>
          <w:b/>
          <w:sz w:val="24"/>
          <w:szCs w:val="24"/>
        </w:rPr>
        <w:t>UNLESS at the time</w:t>
      </w:r>
      <w:r>
        <w:rPr>
          <w:rFonts w:ascii="Arial" w:hAnsi="Arial" w:cs="Arial"/>
          <w:sz w:val="24"/>
          <w:szCs w:val="24"/>
        </w:rPr>
        <w:t xml:space="preserve"> of breaching another's peace they have LAWFUL EXCUSE = they must have reasonable grounds, AND must explain those at the time showing:</w:t>
      </w:r>
    </w:p>
    <w:p w:rsidR="003845FD" w:rsidRDefault="003845FD" w:rsidP="003845FD">
      <w:pPr>
        <w:pStyle w:val="ListParagraph"/>
        <w:numPr>
          <w:ilvl w:val="2"/>
          <w:numId w:val="2"/>
        </w:numPr>
        <w:spacing w:after="0" w:line="360" w:lineRule="auto"/>
        <w:contextualSpacing w:val="0"/>
        <w:rPr>
          <w:rFonts w:ascii="Arial" w:hAnsi="Arial" w:cs="Arial"/>
          <w:sz w:val="24"/>
          <w:szCs w:val="24"/>
        </w:rPr>
      </w:pPr>
      <w:r>
        <w:rPr>
          <w:rFonts w:ascii="Arial" w:hAnsi="Arial" w:cs="Arial"/>
          <w:sz w:val="24"/>
          <w:szCs w:val="24"/>
        </w:rPr>
        <w:t>harm has been caused to another (victim = claimant), or</w:t>
      </w:r>
    </w:p>
    <w:p w:rsidR="003845FD" w:rsidRDefault="003845FD" w:rsidP="003845FD">
      <w:pPr>
        <w:pStyle w:val="ListParagraph"/>
        <w:numPr>
          <w:ilvl w:val="2"/>
          <w:numId w:val="2"/>
        </w:numPr>
        <w:spacing w:after="0" w:line="360" w:lineRule="auto"/>
        <w:contextualSpacing w:val="0"/>
        <w:rPr>
          <w:rFonts w:ascii="Arial" w:hAnsi="Arial" w:cs="Arial"/>
          <w:sz w:val="24"/>
          <w:szCs w:val="24"/>
        </w:rPr>
      </w:pPr>
      <w:r>
        <w:rPr>
          <w:rFonts w:ascii="Arial" w:hAnsi="Arial" w:cs="Arial"/>
          <w:sz w:val="24"/>
          <w:szCs w:val="24"/>
        </w:rPr>
        <w:t>intent to harm another by words or actions (making threats to a victim)...</w:t>
      </w:r>
    </w:p>
    <w:p w:rsidR="003845FD" w:rsidRDefault="003845FD" w:rsidP="003845FD">
      <w:pPr>
        <w:pStyle w:val="ListParagraph"/>
        <w:numPr>
          <w:ilvl w:val="1"/>
          <w:numId w:val="2"/>
        </w:numPr>
        <w:spacing w:after="0" w:line="360" w:lineRule="auto"/>
        <w:contextualSpacing w:val="0"/>
        <w:rPr>
          <w:rFonts w:ascii="Arial" w:hAnsi="Arial" w:cs="Arial"/>
          <w:sz w:val="24"/>
          <w:szCs w:val="24"/>
        </w:rPr>
      </w:pPr>
      <w:r>
        <w:rPr>
          <w:rFonts w:ascii="Arial" w:hAnsi="Arial" w:cs="Arial"/>
          <w:sz w:val="24"/>
          <w:szCs w:val="24"/>
        </w:rPr>
        <w:t>A breach of peace is a common law trespass = civil matter.</w:t>
      </w:r>
    </w:p>
    <w:p w:rsidR="003845FD" w:rsidRDefault="003845FD" w:rsidP="003845FD">
      <w:pPr>
        <w:pStyle w:val="ListParagraph"/>
        <w:numPr>
          <w:ilvl w:val="2"/>
          <w:numId w:val="2"/>
        </w:numPr>
        <w:spacing w:after="0" w:line="360" w:lineRule="auto"/>
        <w:contextualSpacing w:val="0"/>
        <w:rPr>
          <w:rFonts w:ascii="Arial" w:hAnsi="Arial" w:cs="Arial"/>
          <w:sz w:val="24"/>
          <w:szCs w:val="24"/>
        </w:rPr>
      </w:pPr>
      <w:r>
        <w:rPr>
          <w:rFonts w:ascii="Arial" w:hAnsi="Arial" w:cs="Arial"/>
          <w:sz w:val="24"/>
          <w:szCs w:val="24"/>
        </w:rPr>
        <w:t>It suffices to not give another 'reason to believe' that you have given a false name of address (where they can lay their claim against you as guilt is determined in the courts)</w:t>
      </w:r>
    </w:p>
    <w:p w:rsidR="003845FD" w:rsidRDefault="003845FD" w:rsidP="003845FD">
      <w:pPr>
        <w:pStyle w:val="ListParagraph"/>
        <w:numPr>
          <w:ilvl w:val="2"/>
          <w:numId w:val="2"/>
        </w:numPr>
        <w:spacing w:after="0" w:line="360" w:lineRule="auto"/>
        <w:contextualSpacing w:val="0"/>
        <w:rPr>
          <w:rFonts w:ascii="Arial" w:hAnsi="Arial" w:cs="Arial"/>
          <w:sz w:val="24"/>
          <w:szCs w:val="24"/>
        </w:rPr>
      </w:pPr>
      <w:r>
        <w:rPr>
          <w:rFonts w:ascii="Arial" w:hAnsi="Arial" w:cs="Arial"/>
          <w:sz w:val="24"/>
          <w:szCs w:val="24"/>
        </w:rPr>
        <w:t>THIS REMOVES ALL THREATS of arrest, and or detention</w:t>
      </w:r>
    </w:p>
    <w:p w:rsidR="003845FD" w:rsidRDefault="003845FD" w:rsidP="003845FD">
      <w:pPr>
        <w:pStyle w:val="ListParagraph"/>
        <w:numPr>
          <w:ilvl w:val="2"/>
          <w:numId w:val="2"/>
        </w:numPr>
        <w:spacing w:after="0" w:line="360" w:lineRule="auto"/>
        <w:contextualSpacing w:val="0"/>
        <w:rPr>
          <w:rFonts w:ascii="Arial" w:hAnsi="Arial" w:cs="Arial"/>
          <w:sz w:val="24"/>
          <w:szCs w:val="24"/>
        </w:rPr>
      </w:pPr>
      <w:r>
        <w:rPr>
          <w:rFonts w:ascii="Arial" w:hAnsi="Arial" w:cs="Arial"/>
          <w:sz w:val="24"/>
          <w:szCs w:val="24"/>
        </w:rPr>
        <w:t>Simply keep enough evidence on you to be able to verify your name and address.</w:t>
      </w:r>
    </w:p>
    <w:p w:rsidR="003845FD" w:rsidRPr="003845FD" w:rsidRDefault="003845FD" w:rsidP="003845FD">
      <w:pPr>
        <w:pStyle w:val="ListParagraph"/>
        <w:numPr>
          <w:ilvl w:val="1"/>
          <w:numId w:val="2"/>
        </w:numPr>
        <w:spacing w:after="0" w:line="360" w:lineRule="auto"/>
        <w:contextualSpacing w:val="0"/>
        <w:rPr>
          <w:rFonts w:ascii="Arial" w:hAnsi="Arial" w:cs="Arial"/>
          <w:b/>
          <w:i/>
          <w:sz w:val="24"/>
          <w:szCs w:val="24"/>
        </w:rPr>
      </w:pPr>
      <w:r w:rsidRPr="003845FD">
        <w:rPr>
          <w:rFonts w:ascii="Arial" w:hAnsi="Arial" w:cs="Arial"/>
          <w:sz w:val="24"/>
          <w:szCs w:val="24"/>
        </w:rPr>
        <w:t>To make the use of force unlawful, should the in any event arrest, simply hold your hands up and step back, and say:</w:t>
      </w:r>
      <w:r>
        <w:rPr>
          <w:rFonts w:ascii="Arial" w:hAnsi="Arial" w:cs="Arial"/>
          <w:sz w:val="24"/>
          <w:szCs w:val="24"/>
        </w:rPr>
        <w:t xml:space="preserve"> </w:t>
      </w:r>
      <w:r w:rsidRPr="003845FD">
        <w:rPr>
          <w:rFonts w:ascii="Arial" w:hAnsi="Arial" w:cs="Arial"/>
          <w:b/>
          <w:i/>
          <w:sz w:val="24"/>
          <w:szCs w:val="24"/>
        </w:rPr>
        <w:t>'I will comply with your commands under duress, and therefore you have no lawful excuse to lay a finger upon me'</w:t>
      </w:r>
    </w:p>
    <w:p w:rsidR="003845FD" w:rsidRDefault="003845FD" w:rsidP="003845FD">
      <w:pPr>
        <w:pStyle w:val="ListParagraph"/>
        <w:numPr>
          <w:ilvl w:val="1"/>
          <w:numId w:val="2"/>
        </w:numPr>
        <w:spacing w:after="0" w:line="360" w:lineRule="auto"/>
        <w:contextualSpacing w:val="0"/>
        <w:rPr>
          <w:rFonts w:ascii="Arial" w:hAnsi="Arial" w:cs="Arial"/>
          <w:sz w:val="24"/>
          <w:szCs w:val="24"/>
        </w:rPr>
      </w:pPr>
      <w:r>
        <w:rPr>
          <w:rFonts w:ascii="Arial" w:hAnsi="Arial" w:cs="Arial"/>
          <w:sz w:val="24"/>
          <w:szCs w:val="24"/>
        </w:rPr>
        <w:t>The first check and balance to ascertain if an arrest is unlawful is when presented to the custody officer who must satisfy himself  using one of two tests.</w:t>
      </w:r>
    </w:p>
    <w:p w:rsidR="003845FD" w:rsidRPr="003845FD" w:rsidRDefault="003845FD" w:rsidP="003845FD">
      <w:pPr>
        <w:pStyle w:val="ListParagraph"/>
        <w:numPr>
          <w:ilvl w:val="1"/>
          <w:numId w:val="2"/>
        </w:numPr>
        <w:spacing w:after="0" w:line="360" w:lineRule="auto"/>
        <w:contextualSpacing w:val="0"/>
        <w:rPr>
          <w:rFonts w:ascii="Arial" w:hAnsi="Arial" w:cs="Arial"/>
          <w:b/>
          <w:i/>
          <w:sz w:val="24"/>
          <w:szCs w:val="24"/>
        </w:rPr>
      </w:pPr>
      <w:r w:rsidRPr="003845FD">
        <w:rPr>
          <w:rFonts w:ascii="Arial" w:hAnsi="Arial" w:cs="Arial"/>
          <w:sz w:val="24"/>
          <w:szCs w:val="24"/>
        </w:rPr>
        <w:t xml:space="preserve">If you ask for legal representation they will comply with your request and detain you until it is available, say:  </w:t>
      </w:r>
      <w:r w:rsidRPr="003845FD">
        <w:rPr>
          <w:rFonts w:ascii="Arial" w:hAnsi="Arial" w:cs="Arial"/>
          <w:b/>
          <w:i/>
          <w:sz w:val="24"/>
          <w:szCs w:val="24"/>
        </w:rPr>
        <w:t>'I do not want legal representation and insist you interview me now'</w:t>
      </w:r>
    </w:p>
    <w:p w:rsidR="003845FD" w:rsidRDefault="003845FD" w:rsidP="003845FD">
      <w:pPr>
        <w:pStyle w:val="ListParagraph"/>
        <w:numPr>
          <w:ilvl w:val="1"/>
          <w:numId w:val="2"/>
        </w:numPr>
        <w:spacing w:after="0" w:line="360" w:lineRule="auto"/>
        <w:contextualSpacing w:val="0"/>
        <w:rPr>
          <w:rFonts w:ascii="Arial" w:hAnsi="Arial" w:cs="Arial"/>
          <w:sz w:val="24"/>
          <w:szCs w:val="24"/>
        </w:rPr>
      </w:pPr>
      <w:r w:rsidRPr="003845FD">
        <w:rPr>
          <w:rFonts w:ascii="Arial" w:hAnsi="Arial" w:cs="Arial"/>
          <w:sz w:val="24"/>
          <w:szCs w:val="24"/>
        </w:rPr>
        <w:t xml:space="preserve"> </w:t>
      </w:r>
      <w:r>
        <w:rPr>
          <w:rFonts w:ascii="Arial" w:hAnsi="Arial" w:cs="Arial"/>
          <w:sz w:val="24"/>
          <w:szCs w:val="24"/>
        </w:rPr>
        <w:t xml:space="preserve">If interviewed say: </w:t>
      </w:r>
      <w:r w:rsidRPr="003845FD">
        <w:rPr>
          <w:rFonts w:ascii="Arial" w:hAnsi="Arial" w:cs="Arial"/>
          <w:b/>
          <w:i/>
          <w:sz w:val="24"/>
          <w:szCs w:val="24"/>
        </w:rPr>
        <w:t xml:space="preserve">'You have my name and address and can lawfully serve me any claim you may believe you have against me. Please state what evidence you believe you must secure, or is in my possession, and unless they can do so </w:t>
      </w:r>
      <w:r>
        <w:rPr>
          <w:rFonts w:ascii="Arial" w:hAnsi="Arial" w:cs="Arial"/>
          <w:b/>
          <w:i/>
          <w:sz w:val="24"/>
          <w:szCs w:val="24"/>
        </w:rPr>
        <w:t>you additionally</w:t>
      </w:r>
      <w:r w:rsidRPr="003845FD">
        <w:rPr>
          <w:rFonts w:ascii="Arial" w:hAnsi="Arial" w:cs="Arial"/>
          <w:b/>
          <w:i/>
          <w:sz w:val="24"/>
          <w:szCs w:val="24"/>
        </w:rPr>
        <w:t xml:space="preserve"> have no legal excuse to continue detaining me</w:t>
      </w:r>
      <w:r>
        <w:rPr>
          <w:rFonts w:ascii="Arial" w:hAnsi="Arial" w:cs="Arial"/>
          <w:b/>
          <w:i/>
          <w:sz w:val="24"/>
          <w:szCs w:val="24"/>
        </w:rPr>
        <w:t>.</w:t>
      </w:r>
      <w:r w:rsidRPr="003845FD">
        <w:rPr>
          <w:rFonts w:ascii="Arial" w:hAnsi="Arial" w:cs="Arial"/>
          <w:b/>
          <w:i/>
          <w:sz w:val="24"/>
          <w:szCs w:val="24"/>
        </w:rPr>
        <w:t>'</w:t>
      </w:r>
    </w:p>
    <w:p w:rsidR="00D442D6" w:rsidRPr="003845FD" w:rsidRDefault="003845FD" w:rsidP="00D442D6">
      <w:pPr>
        <w:pStyle w:val="ListParagraph"/>
        <w:numPr>
          <w:ilvl w:val="1"/>
          <w:numId w:val="2"/>
        </w:numPr>
        <w:spacing w:after="0" w:line="360" w:lineRule="auto"/>
        <w:contextualSpacing w:val="0"/>
        <w:rPr>
          <w:rFonts w:ascii="Arial" w:hAnsi="Arial" w:cs="Arial"/>
          <w:b/>
          <w:sz w:val="24"/>
          <w:szCs w:val="24"/>
          <w:u w:val="single"/>
        </w:rPr>
      </w:pPr>
      <w:r w:rsidRPr="003845FD">
        <w:rPr>
          <w:rFonts w:ascii="Arial" w:hAnsi="Arial" w:cs="Arial"/>
          <w:sz w:val="24"/>
          <w:szCs w:val="24"/>
        </w:rPr>
        <w:t xml:space="preserve">Any questions they ask beyond your name and address simply say: </w:t>
      </w:r>
      <w:r w:rsidRPr="003845FD">
        <w:rPr>
          <w:rFonts w:ascii="Arial" w:hAnsi="Arial" w:cs="Arial"/>
          <w:b/>
          <w:i/>
          <w:sz w:val="24"/>
          <w:szCs w:val="24"/>
        </w:rPr>
        <w:t>'I stand on my rights to remain silent. I am innocent until proven guilty, and as the claimant you must prove your claim'</w:t>
      </w:r>
      <w:r w:rsidRPr="003845FD">
        <w:rPr>
          <w:rFonts w:ascii="Arial" w:hAnsi="Arial" w:cs="Arial"/>
          <w:sz w:val="24"/>
          <w:szCs w:val="24"/>
        </w:rPr>
        <w:t>.</w:t>
      </w:r>
      <w:r w:rsidR="00D442D6" w:rsidRPr="003845FD">
        <w:rPr>
          <w:rFonts w:ascii="Arial" w:hAnsi="Arial" w:cs="Arial"/>
          <w:b/>
          <w:sz w:val="24"/>
          <w:szCs w:val="24"/>
          <w:u w:val="single"/>
        </w:rPr>
        <w:br w:type="page"/>
      </w:r>
    </w:p>
    <w:p w:rsidR="005F0FC6" w:rsidRPr="002A57F5" w:rsidRDefault="005F0FC6" w:rsidP="00D442D6">
      <w:pPr>
        <w:pStyle w:val="ListParagraph"/>
        <w:numPr>
          <w:ilvl w:val="0"/>
          <w:numId w:val="2"/>
        </w:numPr>
        <w:spacing w:after="0" w:line="360" w:lineRule="auto"/>
        <w:contextualSpacing w:val="0"/>
        <w:rPr>
          <w:rFonts w:ascii="Arial" w:hAnsi="Arial" w:cs="Arial"/>
          <w:b/>
          <w:sz w:val="24"/>
          <w:szCs w:val="24"/>
          <w:u w:val="single"/>
        </w:rPr>
      </w:pPr>
      <w:r w:rsidRPr="002A57F5">
        <w:rPr>
          <w:rFonts w:ascii="Arial" w:hAnsi="Arial" w:cs="Arial"/>
          <w:b/>
          <w:sz w:val="24"/>
          <w:szCs w:val="24"/>
          <w:u w:val="single"/>
        </w:rPr>
        <w:lastRenderedPageBreak/>
        <w:t>LEGISLATION IS NOT LAW</w:t>
      </w:r>
    </w:p>
    <w:p w:rsidR="005F0FC6" w:rsidRPr="002A57F5" w:rsidRDefault="00AE0CC6" w:rsidP="00D442D6">
      <w:pPr>
        <w:pStyle w:val="ListParagraph"/>
        <w:numPr>
          <w:ilvl w:val="1"/>
          <w:numId w:val="2"/>
        </w:numPr>
        <w:spacing w:after="0" w:line="360" w:lineRule="auto"/>
        <w:contextualSpacing w:val="0"/>
        <w:rPr>
          <w:rFonts w:ascii="Arial" w:hAnsi="Arial" w:cs="Arial"/>
          <w:b/>
          <w:sz w:val="24"/>
          <w:szCs w:val="24"/>
        </w:rPr>
      </w:pPr>
      <w:r w:rsidRPr="002A57F5">
        <w:rPr>
          <w:rFonts w:ascii="Arial" w:hAnsi="Arial" w:cs="Arial"/>
          <w:b/>
          <w:sz w:val="24"/>
          <w:szCs w:val="24"/>
        </w:rPr>
        <w:t>THE LAW AND YOU</w:t>
      </w:r>
      <w:r w:rsidR="005370BD" w:rsidRPr="002A57F5">
        <w:rPr>
          <w:rFonts w:ascii="Arial" w:hAnsi="Arial" w:cs="Arial"/>
          <w:b/>
          <w:sz w:val="24"/>
          <w:szCs w:val="24"/>
        </w:rPr>
        <w:t xml:space="preserve"> </w:t>
      </w:r>
      <w:r w:rsidR="005370BD" w:rsidRPr="002A57F5">
        <w:rPr>
          <w:rFonts w:ascii="Arial" w:hAnsi="Arial" w:cs="Arial"/>
          <w:sz w:val="24"/>
          <w:szCs w:val="24"/>
        </w:rPr>
        <w:t xml:space="preserve">(video presentation - </w:t>
      </w:r>
      <w:hyperlink r:id="rId7" w:history="1">
        <w:r w:rsidR="005370BD" w:rsidRPr="002A57F5">
          <w:rPr>
            <w:rStyle w:val="Hyperlink"/>
            <w:rFonts w:ascii="Arial" w:hAnsi="Arial" w:cs="Arial"/>
            <w:sz w:val="24"/>
            <w:szCs w:val="24"/>
          </w:rPr>
          <w:t>http://publicnotices.community/wordpress/wp-content/uploads/2021/05/The-law-and-you-basics.mp4?_=3</w:t>
        </w:r>
      </w:hyperlink>
      <w:r w:rsidR="005370BD" w:rsidRPr="002A57F5">
        <w:rPr>
          <w:rFonts w:ascii="Arial" w:hAnsi="Arial" w:cs="Arial"/>
          <w:sz w:val="24"/>
          <w:szCs w:val="24"/>
        </w:rPr>
        <w:t>)</w:t>
      </w:r>
    </w:p>
    <w:p w:rsidR="00AE0CC6" w:rsidRPr="002A57F5" w:rsidRDefault="00AE0CC6" w:rsidP="00D442D6">
      <w:pPr>
        <w:pStyle w:val="ListParagraph"/>
        <w:numPr>
          <w:ilvl w:val="2"/>
          <w:numId w:val="2"/>
        </w:numPr>
        <w:spacing w:after="0" w:line="360" w:lineRule="auto"/>
        <w:contextualSpacing w:val="0"/>
        <w:rPr>
          <w:rFonts w:ascii="Arial" w:hAnsi="Arial" w:cs="Arial"/>
          <w:b/>
          <w:sz w:val="24"/>
          <w:szCs w:val="24"/>
        </w:rPr>
      </w:pPr>
      <w:r w:rsidRPr="002A57F5">
        <w:rPr>
          <w:rFonts w:ascii="Arial" w:hAnsi="Arial" w:cs="Arial"/>
          <w:b/>
          <w:sz w:val="24"/>
          <w:szCs w:val="24"/>
        </w:rPr>
        <w:t>There are two kinds of Law :</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Natural Law, and </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Man made Law </w:t>
      </w:r>
    </w:p>
    <w:p w:rsidR="00AE0CC6" w:rsidRPr="002A57F5" w:rsidRDefault="00AE0CC6" w:rsidP="00D442D6">
      <w:pPr>
        <w:pStyle w:val="ListParagraph"/>
        <w:numPr>
          <w:ilvl w:val="2"/>
          <w:numId w:val="2"/>
        </w:numPr>
        <w:spacing w:after="0" w:line="360" w:lineRule="auto"/>
        <w:contextualSpacing w:val="0"/>
        <w:rPr>
          <w:rFonts w:ascii="Arial" w:hAnsi="Arial" w:cs="Arial"/>
          <w:b/>
          <w:sz w:val="24"/>
          <w:szCs w:val="24"/>
        </w:rPr>
      </w:pPr>
      <w:r w:rsidRPr="002A57F5">
        <w:rPr>
          <w:rFonts w:ascii="Arial" w:hAnsi="Arial" w:cs="Arial"/>
          <w:b/>
          <w:bCs/>
          <w:sz w:val="24"/>
          <w:szCs w:val="24"/>
        </w:rPr>
        <w:t>Natural or divine law:</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The Law of Creation which is your birthright and cannot be taken from you.</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Your responsibility on this earth is to live your life without causing harm. </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This is the sole right of your existence.</w:t>
      </w:r>
    </w:p>
    <w:p w:rsidR="00AE0CC6" w:rsidRPr="002A57F5" w:rsidRDefault="00AE0CC6" w:rsidP="00D442D6">
      <w:pPr>
        <w:pStyle w:val="ListParagraph"/>
        <w:numPr>
          <w:ilvl w:val="2"/>
          <w:numId w:val="2"/>
        </w:numPr>
        <w:spacing w:after="0" w:line="360" w:lineRule="auto"/>
        <w:contextualSpacing w:val="0"/>
        <w:rPr>
          <w:rFonts w:ascii="Arial" w:hAnsi="Arial" w:cs="Arial"/>
          <w:b/>
          <w:sz w:val="24"/>
          <w:szCs w:val="24"/>
        </w:rPr>
      </w:pPr>
      <w:r w:rsidRPr="002A57F5">
        <w:rPr>
          <w:rFonts w:ascii="Arial" w:hAnsi="Arial" w:cs="Arial"/>
          <w:b/>
          <w:bCs/>
          <w:sz w:val="24"/>
          <w:szCs w:val="24"/>
        </w:rPr>
        <w:t>Man Made Law:</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Private agreements bind people together by consent, </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creating respective duties, rights and obligations.</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If disputes arise and cannot be privately settled, this must be done in public (courts).</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Public settlement of disputes creates a common law </w:t>
      </w:r>
      <w:r w:rsidRPr="002A57F5">
        <w:rPr>
          <w:rFonts w:ascii="Arial" w:hAnsi="Arial" w:cs="Arial"/>
          <w:b/>
          <w:bCs/>
          <w:i/>
          <w:iCs/>
          <w:sz w:val="24"/>
          <w:szCs w:val="24"/>
        </w:rPr>
        <w:t>‘binding precedence’</w:t>
      </w:r>
      <w:r w:rsidRPr="002A57F5">
        <w:rPr>
          <w:rFonts w:ascii="Arial" w:hAnsi="Arial" w:cs="Arial"/>
          <w:b/>
          <w:bCs/>
          <w:iCs/>
          <w:sz w:val="24"/>
          <w:szCs w:val="24"/>
        </w:rPr>
        <w:t>.</w:t>
      </w:r>
    </w:p>
    <w:p w:rsidR="00AE0CC6" w:rsidRPr="002A57F5" w:rsidRDefault="00AE0CC6" w:rsidP="00D442D6">
      <w:pPr>
        <w:pStyle w:val="ListParagraph"/>
        <w:numPr>
          <w:ilvl w:val="2"/>
          <w:numId w:val="2"/>
        </w:numPr>
        <w:spacing w:after="0" w:line="360" w:lineRule="auto"/>
        <w:contextualSpacing w:val="0"/>
        <w:rPr>
          <w:rFonts w:ascii="Arial" w:hAnsi="Arial" w:cs="Arial"/>
          <w:sz w:val="24"/>
          <w:szCs w:val="24"/>
        </w:rPr>
      </w:pPr>
      <w:r w:rsidRPr="002A57F5">
        <w:rPr>
          <w:rFonts w:ascii="Arial" w:hAnsi="Arial" w:cs="Arial"/>
          <w:b/>
          <w:bCs/>
          <w:sz w:val="24"/>
          <w:szCs w:val="24"/>
        </w:rPr>
        <w:t>Common Law Binding Precedence:</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An action, situation, or decision that has already happened can be used as a reason why a similar action or decision should be performed or made. </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A prior decision made by a higher court which sets the standard </w:t>
      </w:r>
      <w:r w:rsidRPr="002A57F5">
        <w:rPr>
          <w:rFonts w:ascii="Arial" w:hAnsi="Arial" w:cs="Arial"/>
          <w:b/>
          <w:sz w:val="24"/>
          <w:szCs w:val="24"/>
        </w:rPr>
        <w:t>lower courts must abide by</w:t>
      </w:r>
      <w:r w:rsidRPr="002A57F5">
        <w:rPr>
          <w:rFonts w:ascii="Arial" w:hAnsi="Arial" w:cs="Arial"/>
          <w:sz w:val="24"/>
          <w:szCs w:val="24"/>
        </w:rPr>
        <w:t xml:space="preserve"> when the facts are the same.</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So, when someone tells you that you must obey certain instructions i.e. wear a mask, close your business down, stay in your home, your response should be  </w:t>
      </w:r>
    </w:p>
    <w:p w:rsidR="00AE0CC6" w:rsidRPr="002A57F5" w:rsidRDefault="00AE0CC6" w:rsidP="00D442D6">
      <w:pPr>
        <w:pStyle w:val="ListParagraph"/>
        <w:spacing w:after="0" w:line="360" w:lineRule="auto"/>
        <w:ind w:left="1440"/>
        <w:contextualSpacing w:val="0"/>
        <w:rPr>
          <w:rFonts w:ascii="Arial" w:hAnsi="Arial" w:cs="Arial"/>
          <w:sz w:val="24"/>
          <w:szCs w:val="24"/>
        </w:rPr>
      </w:pPr>
      <w:r w:rsidRPr="002A57F5">
        <w:rPr>
          <w:rFonts w:ascii="Arial" w:hAnsi="Arial" w:cs="Arial"/>
          <w:b/>
          <w:bCs/>
          <w:i/>
          <w:iCs/>
          <w:sz w:val="24"/>
          <w:szCs w:val="24"/>
        </w:rPr>
        <w:t xml:space="preserve">‘Show me the binding precedence!’ </w:t>
      </w:r>
    </w:p>
    <w:p w:rsidR="00AE0CC6" w:rsidRPr="002A57F5" w:rsidRDefault="00AE0CC6" w:rsidP="00D442D6">
      <w:pPr>
        <w:pStyle w:val="ListParagraph"/>
        <w:numPr>
          <w:ilvl w:val="2"/>
          <w:numId w:val="2"/>
        </w:numPr>
        <w:spacing w:after="0" w:line="360" w:lineRule="auto"/>
        <w:contextualSpacing w:val="0"/>
        <w:rPr>
          <w:rFonts w:ascii="Arial" w:hAnsi="Arial" w:cs="Arial"/>
          <w:b/>
          <w:sz w:val="24"/>
          <w:szCs w:val="24"/>
        </w:rPr>
      </w:pPr>
      <w:r w:rsidRPr="002A57F5">
        <w:rPr>
          <w:rFonts w:ascii="Arial" w:hAnsi="Arial" w:cs="Arial"/>
          <w:b/>
          <w:sz w:val="24"/>
          <w:szCs w:val="24"/>
        </w:rPr>
        <w:t>Agreements you make and binding settlements have power over you.</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Without this, there is no reasonable foundation for their claim on you, and </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forms the basis for any challenge you make on them in the courts if they try to force you to follow their instructions.</w:t>
      </w:r>
    </w:p>
    <w:p w:rsidR="00AE0CC6" w:rsidRPr="002A57F5" w:rsidRDefault="00AE0CC6" w:rsidP="00D442D6">
      <w:pPr>
        <w:pStyle w:val="ListParagraph"/>
        <w:numPr>
          <w:ilvl w:val="2"/>
          <w:numId w:val="2"/>
        </w:numPr>
        <w:spacing w:after="0" w:line="360" w:lineRule="auto"/>
        <w:contextualSpacing w:val="0"/>
        <w:rPr>
          <w:rFonts w:ascii="Arial" w:hAnsi="Arial" w:cs="Arial"/>
          <w:sz w:val="24"/>
          <w:szCs w:val="24"/>
        </w:rPr>
      </w:pPr>
      <w:r w:rsidRPr="002A57F5">
        <w:rPr>
          <w:rFonts w:ascii="Arial" w:hAnsi="Arial" w:cs="Arial"/>
          <w:b/>
          <w:bCs/>
          <w:sz w:val="24"/>
          <w:szCs w:val="24"/>
        </w:rPr>
        <w:t>Breach of Peace</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Any unlawful claim is a trespass on you, and </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is known as a breach of your peace.</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A person’s peace can only be breached on 3 grounds:</w:t>
      </w:r>
    </w:p>
    <w:p w:rsidR="00AE0CC6" w:rsidRPr="002A57F5" w:rsidRDefault="00AE0CC6"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Another has </w:t>
      </w:r>
      <w:r w:rsidRPr="002A57F5">
        <w:rPr>
          <w:rFonts w:ascii="Arial" w:hAnsi="Arial" w:cs="Arial"/>
          <w:b/>
          <w:bCs/>
          <w:i/>
          <w:iCs/>
          <w:sz w:val="24"/>
          <w:szCs w:val="24"/>
        </w:rPr>
        <w:t>‘reasonable evidence’</w:t>
      </w:r>
      <w:r w:rsidRPr="002A57F5">
        <w:rPr>
          <w:rFonts w:ascii="Arial" w:hAnsi="Arial" w:cs="Arial"/>
          <w:sz w:val="24"/>
          <w:szCs w:val="24"/>
        </w:rPr>
        <w:t xml:space="preserve"> that you have already caused harm to another or their property.</w:t>
      </w:r>
    </w:p>
    <w:p w:rsidR="00AE0CC6" w:rsidRPr="002A57F5" w:rsidRDefault="00AE0CC6"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Another has </w:t>
      </w:r>
      <w:r w:rsidRPr="002A57F5">
        <w:rPr>
          <w:rFonts w:ascii="Arial" w:hAnsi="Arial" w:cs="Arial"/>
          <w:b/>
          <w:bCs/>
          <w:i/>
          <w:iCs/>
          <w:sz w:val="24"/>
          <w:szCs w:val="24"/>
        </w:rPr>
        <w:t>‘reasonable evidence’</w:t>
      </w:r>
      <w:r w:rsidRPr="002A57F5">
        <w:rPr>
          <w:rFonts w:ascii="Arial" w:hAnsi="Arial" w:cs="Arial"/>
          <w:sz w:val="24"/>
          <w:szCs w:val="24"/>
        </w:rPr>
        <w:t xml:space="preserve"> that you intend to cause harm to another or their property.</w:t>
      </w:r>
    </w:p>
    <w:p w:rsidR="00AE0CC6" w:rsidRPr="002A57F5" w:rsidRDefault="00AE0CC6"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lastRenderedPageBreak/>
        <w:t xml:space="preserve">Another has </w:t>
      </w:r>
      <w:r w:rsidRPr="002A57F5">
        <w:rPr>
          <w:rFonts w:ascii="Arial" w:hAnsi="Arial" w:cs="Arial"/>
          <w:b/>
          <w:bCs/>
          <w:i/>
          <w:iCs/>
          <w:sz w:val="24"/>
          <w:szCs w:val="24"/>
        </w:rPr>
        <w:t>‘reasonable evidence’</w:t>
      </w:r>
      <w:r w:rsidRPr="002A57F5">
        <w:rPr>
          <w:rFonts w:ascii="Arial" w:hAnsi="Arial" w:cs="Arial"/>
          <w:sz w:val="24"/>
          <w:szCs w:val="24"/>
        </w:rPr>
        <w:t xml:space="preserve"> that you have breached an agreement you have made.</w:t>
      </w:r>
    </w:p>
    <w:p w:rsidR="00AE0CC6" w:rsidRPr="002A57F5" w:rsidRDefault="00AE0CC6" w:rsidP="00D442D6">
      <w:pPr>
        <w:pStyle w:val="ListParagraph"/>
        <w:numPr>
          <w:ilvl w:val="2"/>
          <w:numId w:val="2"/>
        </w:numPr>
        <w:spacing w:after="0" w:line="360" w:lineRule="auto"/>
        <w:contextualSpacing w:val="0"/>
        <w:rPr>
          <w:rFonts w:ascii="Arial" w:hAnsi="Arial" w:cs="Arial"/>
          <w:sz w:val="24"/>
          <w:szCs w:val="24"/>
        </w:rPr>
      </w:pPr>
      <w:r w:rsidRPr="002A57F5">
        <w:rPr>
          <w:rFonts w:ascii="Arial" w:hAnsi="Arial" w:cs="Arial"/>
          <w:b/>
          <w:bCs/>
          <w:sz w:val="24"/>
          <w:szCs w:val="24"/>
        </w:rPr>
        <w:t>Reasonable evidence</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At the time of breaching someone's peace;</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the person making a claim against must be able to demonstrate evidence sufficient to convince a </w:t>
      </w:r>
      <w:r w:rsidRPr="002A57F5">
        <w:rPr>
          <w:rFonts w:ascii="Arial" w:hAnsi="Arial" w:cs="Arial"/>
          <w:b/>
          <w:bCs/>
          <w:i/>
          <w:iCs/>
          <w:sz w:val="24"/>
          <w:szCs w:val="24"/>
        </w:rPr>
        <w:t>‘reasonable person’</w:t>
      </w:r>
    </w:p>
    <w:p w:rsidR="00AE0CC6" w:rsidRPr="002A57F5" w:rsidRDefault="00AE0CC6"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The test of a reasonable person is what evidence would convince a jury.</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Failure to provide this evidence at the time means:</w:t>
      </w:r>
    </w:p>
    <w:p w:rsidR="00AE0CC6" w:rsidRPr="002A57F5" w:rsidRDefault="00AE0CC6"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 no lawful excuse to breach another's peace, and</w:t>
      </w:r>
    </w:p>
    <w:p w:rsidR="00AE0CC6" w:rsidRPr="002A57F5" w:rsidRDefault="00AE0CC6"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no obligation to perform another's command.</w:t>
      </w:r>
    </w:p>
    <w:p w:rsidR="00AE0CC6" w:rsidRPr="002A57F5" w:rsidRDefault="00AE0CC6" w:rsidP="00D442D6">
      <w:pPr>
        <w:pStyle w:val="ListParagraph"/>
        <w:numPr>
          <w:ilvl w:val="2"/>
          <w:numId w:val="2"/>
        </w:numPr>
        <w:spacing w:after="0" w:line="360" w:lineRule="auto"/>
        <w:contextualSpacing w:val="0"/>
        <w:rPr>
          <w:rFonts w:ascii="Arial" w:hAnsi="Arial" w:cs="Arial"/>
          <w:sz w:val="24"/>
          <w:szCs w:val="24"/>
        </w:rPr>
      </w:pPr>
      <w:r w:rsidRPr="002A57F5">
        <w:rPr>
          <w:rFonts w:ascii="Arial" w:hAnsi="Arial" w:cs="Arial"/>
          <w:b/>
          <w:bCs/>
          <w:sz w:val="24"/>
          <w:szCs w:val="24"/>
        </w:rPr>
        <w:t>For a command to be lawful it must meet 3 tests:</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The aim (intent) must be acceptable (legitimate)</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The claim must be probable:</w:t>
      </w:r>
    </w:p>
    <w:p w:rsidR="00AE0CC6" w:rsidRPr="002A57F5" w:rsidRDefault="00AE0CC6"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The chain of events must be shown to exist, and</w:t>
      </w:r>
    </w:p>
    <w:p w:rsidR="00AE0CC6" w:rsidRPr="002A57F5" w:rsidRDefault="00AE0CC6"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The resulting range of possible actions must be more beneficial than harmful</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The chosen action must be proportionate </w:t>
      </w:r>
      <w:proofErr w:type="spellStart"/>
      <w:r w:rsidRPr="002A57F5">
        <w:rPr>
          <w:rFonts w:ascii="Arial" w:hAnsi="Arial" w:cs="Arial"/>
          <w:sz w:val="24"/>
          <w:szCs w:val="24"/>
        </w:rPr>
        <w:t>i.e</w:t>
      </w:r>
      <w:proofErr w:type="spellEnd"/>
      <w:r w:rsidRPr="002A57F5">
        <w:rPr>
          <w:rFonts w:ascii="Arial" w:hAnsi="Arial" w:cs="Arial"/>
          <w:sz w:val="24"/>
          <w:szCs w:val="24"/>
        </w:rPr>
        <w:t xml:space="preserve"> must be the least intrusive to the individual and society.</w:t>
      </w:r>
    </w:p>
    <w:p w:rsidR="00AE0CC6" w:rsidRPr="002A57F5" w:rsidRDefault="00AE0CC6" w:rsidP="00D442D6">
      <w:pPr>
        <w:pStyle w:val="ListParagraph"/>
        <w:numPr>
          <w:ilvl w:val="2"/>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Lord Diplock said that a decision would be  </w:t>
      </w:r>
    </w:p>
    <w:p w:rsidR="00AE0CC6" w:rsidRPr="002A57F5" w:rsidRDefault="00AE0CC6" w:rsidP="00D442D6">
      <w:pPr>
        <w:pStyle w:val="ListParagraph"/>
        <w:spacing w:after="0" w:line="360" w:lineRule="auto"/>
        <w:ind w:left="1080"/>
        <w:contextualSpacing w:val="0"/>
        <w:jc w:val="center"/>
        <w:rPr>
          <w:rFonts w:ascii="Arial" w:hAnsi="Arial" w:cs="Arial"/>
          <w:sz w:val="24"/>
          <w:szCs w:val="24"/>
        </w:rPr>
      </w:pPr>
      <w:r w:rsidRPr="002A57F5">
        <w:rPr>
          <w:rFonts w:ascii="Arial" w:hAnsi="Arial" w:cs="Arial"/>
          <w:b/>
          <w:bCs/>
          <w:i/>
          <w:iCs/>
          <w:sz w:val="24"/>
          <w:szCs w:val="24"/>
        </w:rPr>
        <w:t>'IRRATIONAL—AND SO UNLAWFUL'</w:t>
      </w:r>
    </w:p>
    <w:p w:rsidR="00AE0CC6" w:rsidRPr="002A57F5" w:rsidRDefault="00AE0CC6" w:rsidP="00D442D6">
      <w:pPr>
        <w:pStyle w:val="ListParagraph"/>
        <w:spacing w:after="0" w:line="360" w:lineRule="auto"/>
        <w:ind w:left="1080"/>
        <w:contextualSpacing w:val="0"/>
        <w:rPr>
          <w:rFonts w:ascii="Arial" w:hAnsi="Arial" w:cs="Arial"/>
          <w:sz w:val="24"/>
          <w:szCs w:val="24"/>
        </w:rPr>
      </w:pPr>
      <w:r w:rsidRPr="002A57F5">
        <w:rPr>
          <w:rFonts w:ascii="Arial" w:hAnsi="Arial" w:cs="Arial"/>
          <w:sz w:val="24"/>
          <w:szCs w:val="24"/>
        </w:rPr>
        <w:t xml:space="preserve">if it were:  </w:t>
      </w:r>
    </w:p>
    <w:p w:rsidR="00AE0CC6" w:rsidRPr="003845FD" w:rsidRDefault="00AE0CC6" w:rsidP="00D442D6">
      <w:pPr>
        <w:pStyle w:val="ListParagraph"/>
        <w:spacing w:after="0" w:line="360" w:lineRule="auto"/>
        <w:ind w:left="1080"/>
        <w:contextualSpacing w:val="0"/>
        <w:rPr>
          <w:rFonts w:ascii="Arial" w:hAnsi="Arial" w:cs="Arial"/>
          <w:i/>
          <w:sz w:val="24"/>
          <w:szCs w:val="24"/>
        </w:rPr>
      </w:pPr>
      <w:r w:rsidRPr="003845FD">
        <w:rPr>
          <w:rFonts w:ascii="Arial" w:hAnsi="Arial" w:cs="Arial"/>
          <w:b/>
          <w:bCs/>
          <w:i/>
          <w:sz w:val="24"/>
          <w:szCs w:val="24"/>
        </w:rPr>
        <w:t>“so outrageous in its defiance of logic or of accepted moral standards that no sensible person who had applied his mind to the question to be decided could have arrived at it.”</w:t>
      </w:r>
    </w:p>
    <w:p w:rsidR="00AE0CC6" w:rsidRPr="002A57F5" w:rsidRDefault="00AE0CC6" w:rsidP="00D442D6">
      <w:pPr>
        <w:pStyle w:val="ListParagraph"/>
        <w:numPr>
          <w:ilvl w:val="2"/>
          <w:numId w:val="2"/>
        </w:numPr>
        <w:spacing w:after="0" w:line="360" w:lineRule="auto"/>
        <w:contextualSpacing w:val="0"/>
        <w:rPr>
          <w:rFonts w:ascii="Arial" w:hAnsi="Arial" w:cs="Arial"/>
          <w:sz w:val="24"/>
          <w:szCs w:val="24"/>
        </w:rPr>
      </w:pPr>
      <w:r w:rsidRPr="002A57F5">
        <w:rPr>
          <w:rFonts w:ascii="Arial" w:hAnsi="Arial" w:cs="Arial"/>
          <w:sz w:val="24"/>
          <w:szCs w:val="24"/>
        </w:rPr>
        <w:t>Always remember to behave in a courteous and non confrontational manner</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honourable,</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good faith and</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 clean hands.</w:t>
      </w:r>
    </w:p>
    <w:p w:rsidR="00AE0CC6" w:rsidRPr="002A57F5" w:rsidRDefault="00AE0CC6"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Your have right on your side - those who want equity must do equity!</w:t>
      </w:r>
    </w:p>
    <w:p w:rsidR="00AE0CC6" w:rsidRPr="002A57F5" w:rsidRDefault="00AE0CC6" w:rsidP="00D442D6">
      <w:pPr>
        <w:pStyle w:val="ListParagraph"/>
        <w:spacing w:after="0" w:line="360" w:lineRule="auto"/>
        <w:ind w:left="1080"/>
        <w:contextualSpacing w:val="0"/>
        <w:rPr>
          <w:rFonts w:ascii="Arial" w:hAnsi="Arial" w:cs="Arial"/>
          <w:sz w:val="24"/>
          <w:szCs w:val="24"/>
        </w:rPr>
      </w:pPr>
    </w:p>
    <w:p w:rsidR="005370BD" w:rsidRPr="002A57F5" w:rsidRDefault="005370BD" w:rsidP="003845FD">
      <w:pPr>
        <w:pStyle w:val="ListParagraph"/>
        <w:numPr>
          <w:ilvl w:val="1"/>
          <w:numId w:val="2"/>
        </w:numPr>
        <w:spacing w:after="0" w:line="360" w:lineRule="auto"/>
        <w:ind w:left="993"/>
        <w:contextualSpacing w:val="0"/>
        <w:rPr>
          <w:rFonts w:ascii="Arial" w:hAnsi="Arial" w:cs="Arial"/>
          <w:b/>
          <w:sz w:val="24"/>
          <w:szCs w:val="24"/>
        </w:rPr>
      </w:pPr>
      <w:r w:rsidRPr="002A57F5">
        <w:rPr>
          <w:rFonts w:ascii="Arial" w:hAnsi="Arial" w:cs="Arial"/>
          <w:b/>
          <w:sz w:val="24"/>
          <w:szCs w:val="24"/>
        </w:rPr>
        <w:t xml:space="preserve">9 Admissions Legislation is NOT law </w:t>
      </w:r>
      <w:r w:rsidRPr="002A57F5">
        <w:rPr>
          <w:rFonts w:ascii="Arial" w:hAnsi="Arial" w:cs="Arial"/>
          <w:sz w:val="24"/>
          <w:szCs w:val="24"/>
        </w:rPr>
        <w:t xml:space="preserve">(video presentation - </w:t>
      </w:r>
      <w:hyperlink r:id="rId8" w:history="1">
        <w:r w:rsidRPr="002A57F5">
          <w:rPr>
            <w:rStyle w:val="Hyperlink"/>
            <w:rFonts w:ascii="Arial" w:hAnsi="Arial" w:cs="Arial"/>
            <w:sz w:val="24"/>
            <w:szCs w:val="24"/>
          </w:rPr>
          <w:t>http://publicnotices.community/wordpress/wp-content/uploads/2021/05/9-Admission-legislation-is-not-law.mp4?_=4</w:t>
        </w:r>
      </w:hyperlink>
      <w:r w:rsidRPr="002A57F5">
        <w:rPr>
          <w:rFonts w:ascii="Arial" w:hAnsi="Arial" w:cs="Arial"/>
          <w:sz w:val="24"/>
          <w:szCs w:val="24"/>
        </w:rPr>
        <w:t>)</w:t>
      </w:r>
    </w:p>
    <w:p w:rsidR="005370BD" w:rsidRPr="002A57F5" w:rsidRDefault="005370BD" w:rsidP="00D442D6">
      <w:pPr>
        <w:pStyle w:val="ListParagraph"/>
        <w:spacing w:after="0" w:line="360" w:lineRule="auto"/>
        <w:ind w:left="1276"/>
        <w:contextualSpacing w:val="0"/>
        <w:rPr>
          <w:rFonts w:ascii="Arial" w:hAnsi="Arial" w:cs="Arial"/>
          <w:b/>
          <w:sz w:val="24"/>
          <w:szCs w:val="24"/>
        </w:rPr>
      </w:pPr>
      <w:r w:rsidRPr="002A57F5">
        <w:rPr>
          <w:rFonts w:ascii="Arial" w:hAnsi="Arial" w:cs="Arial"/>
          <w:b/>
          <w:sz w:val="24"/>
          <w:szCs w:val="24"/>
        </w:rPr>
        <w:t>1 – The Bill of Rights 1688</w:t>
      </w:r>
    </w:p>
    <w:p w:rsidR="005370BD" w:rsidRPr="002A57F5" w:rsidRDefault="005370BD" w:rsidP="00D442D6">
      <w:pPr>
        <w:pStyle w:val="ListParagraph"/>
        <w:spacing w:after="0" w:line="360" w:lineRule="auto"/>
        <w:ind w:left="1276"/>
        <w:contextualSpacing w:val="0"/>
        <w:rPr>
          <w:rFonts w:ascii="Arial" w:hAnsi="Arial" w:cs="Arial"/>
          <w:b/>
          <w:sz w:val="24"/>
          <w:szCs w:val="24"/>
        </w:rPr>
      </w:pPr>
      <w:r w:rsidRPr="002A57F5">
        <w:rPr>
          <w:rFonts w:ascii="Arial" w:hAnsi="Arial" w:cs="Arial"/>
          <w:b/>
          <w:sz w:val="24"/>
          <w:szCs w:val="24"/>
        </w:rPr>
        <w:t>2 – Crown and Parliament Recognition Act 1689</w:t>
      </w:r>
    </w:p>
    <w:p w:rsidR="005370BD" w:rsidRPr="002A57F5" w:rsidRDefault="005370BD" w:rsidP="00D442D6">
      <w:pPr>
        <w:pStyle w:val="ListParagraph"/>
        <w:spacing w:after="0" w:line="360" w:lineRule="auto"/>
        <w:ind w:left="1276"/>
        <w:contextualSpacing w:val="0"/>
        <w:rPr>
          <w:rFonts w:ascii="Arial" w:hAnsi="Arial" w:cs="Arial"/>
          <w:b/>
          <w:sz w:val="24"/>
          <w:szCs w:val="24"/>
        </w:rPr>
      </w:pPr>
      <w:r w:rsidRPr="002A57F5">
        <w:rPr>
          <w:rFonts w:ascii="Arial" w:hAnsi="Arial" w:cs="Arial"/>
          <w:b/>
          <w:sz w:val="24"/>
          <w:szCs w:val="24"/>
        </w:rPr>
        <w:t>3 – Primary legislation is ‘Statute ‘ law.</w:t>
      </w:r>
    </w:p>
    <w:p w:rsidR="005370BD" w:rsidRPr="002A57F5" w:rsidRDefault="005370BD" w:rsidP="00D442D6">
      <w:pPr>
        <w:pStyle w:val="ListParagraph"/>
        <w:spacing w:after="0" w:line="360" w:lineRule="auto"/>
        <w:ind w:left="1276"/>
        <w:contextualSpacing w:val="0"/>
        <w:rPr>
          <w:rFonts w:ascii="Arial" w:hAnsi="Arial" w:cs="Arial"/>
          <w:b/>
          <w:sz w:val="24"/>
          <w:szCs w:val="24"/>
        </w:rPr>
      </w:pPr>
      <w:r w:rsidRPr="002A57F5">
        <w:rPr>
          <w:rFonts w:ascii="Arial" w:hAnsi="Arial" w:cs="Arial"/>
          <w:b/>
          <w:sz w:val="24"/>
          <w:szCs w:val="24"/>
        </w:rPr>
        <w:t>4 – Law must be rational = Impact assessment.</w:t>
      </w:r>
    </w:p>
    <w:p w:rsidR="005370BD" w:rsidRPr="002A57F5" w:rsidRDefault="005370BD" w:rsidP="00D442D6">
      <w:pPr>
        <w:pStyle w:val="ListParagraph"/>
        <w:spacing w:after="0" w:line="360" w:lineRule="auto"/>
        <w:ind w:left="1276"/>
        <w:contextualSpacing w:val="0"/>
        <w:rPr>
          <w:rFonts w:ascii="Arial" w:hAnsi="Arial" w:cs="Arial"/>
          <w:b/>
          <w:sz w:val="24"/>
          <w:szCs w:val="24"/>
        </w:rPr>
      </w:pPr>
      <w:r w:rsidRPr="002A57F5">
        <w:rPr>
          <w:rFonts w:ascii="Arial" w:hAnsi="Arial" w:cs="Arial"/>
          <w:b/>
          <w:sz w:val="24"/>
          <w:szCs w:val="24"/>
        </w:rPr>
        <w:lastRenderedPageBreak/>
        <w:t>5 – Acts of Parliament are policy</w:t>
      </w:r>
    </w:p>
    <w:p w:rsidR="005370BD" w:rsidRPr="002A57F5" w:rsidRDefault="005370BD" w:rsidP="00D442D6">
      <w:pPr>
        <w:pStyle w:val="ListParagraph"/>
        <w:spacing w:after="0" w:line="360" w:lineRule="auto"/>
        <w:ind w:left="1276"/>
        <w:contextualSpacing w:val="0"/>
        <w:rPr>
          <w:rFonts w:ascii="Arial" w:hAnsi="Arial" w:cs="Arial"/>
          <w:b/>
          <w:sz w:val="24"/>
          <w:szCs w:val="24"/>
        </w:rPr>
      </w:pPr>
      <w:r w:rsidRPr="002A57F5">
        <w:rPr>
          <w:rFonts w:ascii="Arial" w:hAnsi="Arial" w:cs="Arial"/>
          <w:b/>
          <w:sz w:val="24"/>
          <w:szCs w:val="24"/>
        </w:rPr>
        <w:t>6 – ‘Acts of Parliament’ = common law contract.</w:t>
      </w:r>
    </w:p>
    <w:p w:rsidR="005370BD" w:rsidRPr="002A57F5" w:rsidRDefault="005370BD" w:rsidP="00D442D6">
      <w:pPr>
        <w:pStyle w:val="ListParagraph"/>
        <w:spacing w:after="0" w:line="360" w:lineRule="auto"/>
        <w:ind w:left="1276"/>
        <w:contextualSpacing w:val="0"/>
        <w:rPr>
          <w:rFonts w:ascii="Arial" w:hAnsi="Arial" w:cs="Arial"/>
          <w:b/>
          <w:sz w:val="24"/>
          <w:szCs w:val="24"/>
        </w:rPr>
      </w:pPr>
      <w:r w:rsidRPr="002A57F5">
        <w:rPr>
          <w:rFonts w:ascii="Arial" w:hAnsi="Arial" w:cs="Arial"/>
          <w:b/>
          <w:sz w:val="24"/>
          <w:szCs w:val="24"/>
        </w:rPr>
        <w:t>7 – Secondary legislation is agency law, subject to primary legislation.</w:t>
      </w:r>
    </w:p>
    <w:p w:rsidR="005370BD" w:rsidRPr="002A57F5" w:rsidRDefault="005370BD" w:rsidP="00D442D6">
      <w:pPr>
        <w:pStyle w:val="ListParagraph"/>
        <w:spacing w:after="0" w:line="360" w:lineRule="auto"/>
        <w:ind w:left="1276"/>
        <w:contextualSpacing w:val="0"/>
        <w:rPr>
          <w:rFonts w:ascii="Arial" w:hAnsi="Arial" w:cs="Arial"/>
          <w:b/>
          <w:sz w:val="24"/>
          <w:szCs w:val="24"/>
        </w:rPr>
      </w:pPr>
      <w:r w:rsidRPr="002A57F5">
        <w:rPr>
          <w:rFonts w:ascii="Arial" w:hAnsi="Arial" w:cs="Arial"/>
          <w:b/>
          <w:sz w:val="24"/>
          <w:szCs w:val="24"/>
        </w:rPr>
        <w:t>8 – Case law = ‘force of law’</w:t>
      </w:r>
    </w:p>
    <w:p w:rsidR="005370BD" w:rsidRPr="002A57F5" w:rsidRDefault="005370BD" w:rsidP="00D442D6">
      <w:pPr>
        <w:pStyle w:val="ListParagraph"/>
        <w:spacing w:after="0" w:line="360" w:lineRule="auto"/>
        <w:ind w:left="1276"/>
        <w:contextualSpacing w:val="0"/>
        <w:rPr>
          <w:rFonts w:ascii="Arial" w:hAnsi="Arial" w:cs="Arial"/>
          <w:b/>
          <w:sz w:val="24"/>
          <w:szCs w:val="24"/>
        </w:rPr>
      </w:pPr>
      <w:r w:rsidRPr="002A57F5">
        <w:rPr>
          <w:rFonts w:ascii="Arial" w:hAnsi="Arial" w:cs="Arial"/>
          <w:b/>
          <w:sz w:val="24"/>
          <w:szCs w:val="24"/>
        </w:rPr>
        <w:t>9 – Boris Johnson prorogation judgement 2019.</w:t>
      </w:r>
    </w:p>
    <w:p w:rsidR="005370BD" w:rsidRPr="002A57F5" w:rsidRDefault="005370BD" w:rsidP="00D442D6">
      <w:pPr>
        <w:pStyle w:val="ListParagraph"/>
        <w:spacing w:after="0" w:line="360" w:lineRule="auto"/>
        <w:ind w:left="1080"/>
        <w:contextualSpacing w:val="0"/>
        <w:rPr>
          <w:rFonts w:ascii="Arial" w:hAnsi="Arial" w:cs="Arial"/>
          <w:b/>
          <w:sz w:val="24"/>
          <w:szCs w:val="24"/>
        </w:rPr>
      </w:pPr>
    </w:p>
    <w:p w:rsidR="005370BD" w:rsidRPr="002A57F5" w:rsidRDefault="005370BD" w:rsidP="00D442D6">
      <w:pPr>
        <w:pStyle w:val="ListParagraph"/>
        <w:numPr>
          <w:ilvl w:val="2"/>
          <w:numId w:val="2"/>
        </w:numPr>
        <w:spacing w:after="0" w:line="360" w:lineRule="auto"/>
        <w:contextualSpacing w:val="0"/>
        <w:rPr>
          <w:rFonts w:ascii="Arial" w:hAnsi="Arial" w:cs="Arial"/>
          <w:b/>
          <w:sz w:val="24"/>
          <w:szCs w:val="24"/>
        </w:rPr>
      </w:pPr>
      <w:r w:rsidRPr="002A57F5">
        <w:rPr>
          <w:rFonts w:ascii="Arial" w:hAnsi="Arial" w:cs="Arial"/>
          <w:b/>
          <w:sz w:val="24"/>
          <w:szCs w:val="24"/>
        </w:rPr>
        <w:t>What is legislation then?</w:t>
      </w:r>
    </w:p>
    <w:p w:rsidR="005370BD" w:rsidRPr="002A57F5" w:rsidRDefault="005370BD"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Primary legislation = Instruments created by Parliament Assembled = statute law = administrative law</w:t>
      </w:r>
    </w:p>
    <w:p w:rsidR="005370BD" w:rsidRPr="002A57F5" w:rsidRDefault="005370BD"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Secondary legislation derives its authority from primary legislation</w:t>
      </w:r>
    </w:p>
    <w:p w:rsidR="005370BD" w:rsidRPr="002A57F5" w:rsidRDefault="005370BD" w:rsidP="00D442D6">
      <w:pPr>
        <w:pStyle w:val="ListParagraph"/>
        <w:numPr>
          <w:ilvl w:val="2"/>
          <w:numId w:val="2"/>
        </w:numPr>
        <w:spacing w:after="0" w:line="360" w:lineRule="auto"/>
        <w:contextualSpacing w:val="0"/>
        <w:rPr>
          <w:rFonts w:ascii="Arial" w:hAnsi="Arial" w:cs="Arial"/>
          <w:b/>
          <w:sz w:val="24"/>
          <w:szCs w:val="24"/>
        </w:rPr>
      </w:pPr>
      <w:r w:rsidRPr="002A57F5">
        <w:rPr>
          <w:rFonts w:ascii="Arial" w:hAnsi="Arial" w:cs="Arial"/>
          <w:b/>
          <w:bCs/>
          <w:sz w:val="24"/>
          <w:szCs w:val="24"/>
        </w:rPr>
        <w:t>It is common sense that legislation is not law as:</w:t>
      </w:r>
    </w:p>
    <w:p w:rsidR="005370BD" w:rsidRPr="002A57F5" w:rsidRDefault="005370BD"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bCs/>
          <w:sz w:val="24"/>
          <w:szCs w:val="24"/>
        </w:rPr>
        <w:t>To lie is to go against the mind.</w:t>
      </w:r>
    </w:p>
    <w:p w:rsidR="005370BD" w:rsidRPr="002A57F5" w:rsidRDefault="005370BD"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bCs/>
          <w:sz w:val="24"/>
          <w:szCs w:val="24"/>
        </w:rPr>
        <w:t>Ignorance of the law is no excuse.</w:t>
      </w:r>
    </w:p>
    <w:p w:rsidR="005370BD" w:rsidRPr="002A57F5" w:rsidRDefault="005370BD"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bCs/>
          <w:sz w:val="24"/>
          <w:szCs w:val="24"/>
        </w:rPr>
        <w:t>All are equal under the law.</w:t>
      </w:r>
    </w:p>
    <w:p w:rsidR="005370BD" w:rsidRPr="002A57F5" w:rsidRDefault="005370BD"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bCs/>
          <w:sz w:val="24"/>
          <w:szCs w:val="24"/>
        </w:rPr>
        <w:t>No one is above the law.</w:t>
      </w:r>
    </w:p>
    <w:p w:rsidR="005370BD" w:rsidRPr="002A57F5" w:rsidRDefault="005370BD" w:rsidP="00D442D6">
      <w:pPr>
        <w:pStyle w:val="ListParagraph"/>
        <w:numPr>
          <w:ilvl w:val="2"/>
          <w:numId w:val="2"/>
        </w:numPr>
        <w:spacing w:after="0" w:line="360" w:lineRule="auto"/>
        <w:ind w:left="1134" w:hanging="414"/>
        <w:contextualSpacing w:val="0"/>
        <w:rPr>
          <w:rFonts w:ascii="Arial" w:hAnsi="Arial" w:cs="Arial"/>
          <w:b/>
          <w:sz w:val="24"/>
          <w:szCs w:val="24"/>
        </w:rPr>
      </w:pPr>
      <w:r w:rsidRPr="002A57F5">
        <w:rPr>
          <w:rFonts w:ascii="Arial" w:hAnsi="Arial" w:cs="Arial"/>
          <w:b/>
          <w:sz w:val="24"/>
          <w:szCs w:val="24"/>
        </w:rPr>
        <w:t>Sir William Blackstone, reasoned:</w:t>
      </w:r>
    </w:p>
    <w:p w:rsidR="005370BD" w:rsidRPr="002A57F5" w:rsidRDefault="005370BD" w:rsidP="00D442D6">
      <w:pPr>
        <w:pStyle w:val="ListParagraph"/>
        <w:spacing w:after="0" w:line="360" w:lineRule="auto"/>
        <w:ind w:left="1134"/>
        <w:contextualSpacing w:val="0"/>
        <w:rPr>
          <w:rFonts w:ascii="Arial" w:hAnsi="Arial" w:cs="Arial"/>
          <w:sz w:val="24"/>
          <w:szCs w:val="24"/>
        </w:rPr>
      </w:pPr>
      <w:r w:rsidRPr="002A57F5">
        <w:rPr>
          <w:rFonts w:ascii="Arial" w:hAnsi="Arial" w:cs="Arial"/>
          <w:i/>
          <w:iCs/>
          <w:sz w:val="24"/>
          <w:szCs w:val="24"/>
        </w:rPr>
        <w:t xml:space="preserve">"For as God, when he created matter, and </w:t>
      </w:r>
      <w:proofErr w:type="spellStart"/>
      <w:r w:rsidRPr="002A57F5">
        <w:rPr>
          <w:rFonts w:ascii="Arial" w:hAnsi="Arial" w:cs="Arial"/>
          <w:i/>
          <w:iCs/>
          <w:sz w:val="24"/>
          <w:szCs w:val="24"/>
        </w:rPr>
        <w:t>endued</w:t>
      </w:r>
      <w:proofErr w:type="spellEnd"/>
      <w:r w:rsidRPr="002A57F5">
        <w:rPr>
          <w:rFonts w:ascii="Arial" w:hAnsi="Arial" w:cs="Arial"/>
          <w:i/>
          <w:iCs/>
          <w:sz w:val="24"/>
          <w:szCs w:val="24"/>
        </w:rPr>
        <w:t xml:space="preserve"> it with a principle of mobility, established certain rules for the...direction of that motion; </w:t>
      </w:r>
      <w:r w:rsidRPr="002A57F5">
        <w:rPr>
          <w:rFonts w:ascii="Arial" w:hAnsi="Arial" w:cs="Arial"/>
          <w:sz w:val="24"/>
          <w:szCs w:val="24"/>
        </w:rPr>
        <w:t xml:space="preserve"> </w:t>
      </w:r>
    </w:p>
    <w:p w:rsidR="005370BD" w:rsidRPr="002A57F5" w:rsidRDefault="005370BD" w:rsidP="00D442D6">
      <w:pPr>
        <w:pStyle w:val="ListParagraph"/>
        <w:spacing w:after="0" w:line="360" w:lineRule="auto"/>
        <w:ind w:left="1134"/>
        <w:contextualSpacing w:val="0"/>
        <w:rPr>
          <w:rFonts w:ascii="Arial" w:hAnsi="Arial" w:cs="Arial"/>
          <w:sz w:val="24"/>
          <w:szCs w:val="24"/>
        </w:rPr>
      </w:pPr>
      <w:r w:rsidRPr="002A57F5">
        <w:rPr>
          <w:rFonts w:ascii="Arial" w:hAnsi="Arial" w:cs="Arial"/>
          <w:i/>
          <w:iCs/>
          <w:sz w:val="24"/>
          <w:szCs w:val="24"/>
        </w:rPr>
        <w:t>so, when he created man, and endued him with freewill to conduct himself in all parts of life, he laid down certain immutable laws of human nature, whereby that freewill is in some degree regulated and restrained, and gave him also the faculty of reason to discover the purport of those laws.</w:t>
      </w:r>
    </w:p>
    <w:p w:rsidR="005370BD" w:rsidRDefault="005370BD" w:rsidP="00D442D6">
      <w:pPr>
        <w:pStyle w:val="ListParagraph"/>
        <w:spacing w:after="0" w:line="360" w:lineRule="auto"/>
        <w:ind w:left="1134"/>
        <w:contextualSpacing w:val="0"/>
        <w:rPr>
          <w:rFonts w:ascii="Arial" w:hAnsi="Arial" w:cs="Arial"/>
          <w:i/>
          <w:iCs/>
          <w:sz w:val="24"/>
          <w:szCs w:val="24"/>
        </w:rPr>
      </w:pPr>
      <w:r w:rsidRPr="002A57F5">
        <w:rPr>
          <w:rFonts w:ascii="Arial" w:hAnsi="Arial" w:cs="Arial"/>
          <w:i/>
          <w:iCs/>
          <w:sz w:val="24"/>
          <w:szCs w:val="24"/>
        </w:rPr>
        <w:t>Such among others are these principles:</w:t>
      </w:r>
      <w:r w:rsidRPr="002A57F5">
        <w:rPr>
          <w:rFonts w:ascii="Arial" w:hAnsi="Arial" w:cs="Arial"/>
          <w:sz w:val="24"/>
          <w:szCs w:val="24"/>
        </w:rPr>
        <w:t xml:space="preserve"> </w:t>
      </w:r>
      <w:r w:rsidRPr="002A57F5">
        <w:rPr>
          <w:rFonts w:ascii="Arial" w:hAnsi="Arial" w:cs="Arial"/>
          <w:i/>
          <w:iCs/>
          <w:sz w:val="24"/>
          <w:szCs w:val="24"/>
        </w:rPr>
        <w:t xml:space="preserve">that we should live honestly, should hurt nobody, and should render to </w:t>
      </w:r>
      <w:proofErr w:type="spellStart"/>
      <w:r w:rsidRPr="002A57F5">
        <w:rPr>
          <w:rFonts w:ascii="Arial" w:hAnsi="Arial" w:cs="Arial"/>
          <w:i/>
          <w:iCs/>
          <w:sz w:val="24"/>
          <w:szCs w:val="24"/>
        </w:rPr>
        <w:t>every one</w:t>
      </w:r>
      <w:proofErr w:type="spellEnd"/>
      <w:r w:rsidRPr="002A57F5">
        <w:rPr>
          <w:rFonts w:ascii="Arial" w:hAnsi="Arial" w:cs="Arial"/>
          <w:i/>
          <w:iCs/>
          <w:sz w:val="24"/>
          <w:szCs w:val="24"/>
        </w:rPr>
        <w:t xml:space="preserve"> his due"</w:t>
      </w:r>
    </w:p>
    <w:p w:rsidR="003845FD" w:rsidRPr="002A57F5" w:rsidRDefault="003845FD" w:rsidP="00D442D6">
      <w:pPr>
        <w:pStyle w:val="ListParagraph"/>
        <w:spacing w:after="0" w:line="360" w:lineRule="auto"/>
        <w:ind w:left="1134"/>
        <w:contextualSpacing w:val="0"/>
        <w:rPr>
          <w:rFonts w:ascii="Arial" w:hAnsi="Arial" w:cs="Arial"/>
          <w:sz w:val="24"/>
          <w:szCs w:val="24"/>
        </w:rPr>
      </w:pPr>
    </w:p>
    <w:p w:rsidR="005370BD" w:rsidRPr="002A57F5" w:rsidRDefault="005370BD" w:rsidP="00D442D6">
      <w:pPr>
        <w:pStyle w:val="ListParagraph"/>
        <w:numPr>
          <w:ilvl w:val="2"/>
          <w:numId w:val="2"/>
        </w:numPr>
        <w:spacing w:after="0" w:line="360" w:lineRule="auto"/>
        <w:ind w:left="1134" w:hanging="414"/>
        <w:contextualSpacing w:val="0"/>
        <w:rPr>
          <w:rFonts w:ascii="Arial" w:hAnsi="Arial" w:cs="Arial"/>
          <w:b/>
          <w:sz w:val="24"/>
          <w:szCs w:val="24"/>
        </w:rPr>
      </w:pPr>
      <w:r w:rsidRPr="002A57F5">
        <w:rPr>
          <w:rFonts w:ascii="Arial" w:hAnsi="Arial" w:cs="Arial"/>
          <w:b/>
          <w:bCs/>
          <w:sz w:val="24"/>
          <w:szCs w:val="24"/>
        </w:rPr>
        <w:t xml:space="preserve">1 - Bill of Rights 1688 </w:t>
      </w:r>
      <w:hyperlink r:id="rId9" w:history="1">
        <w:r w:rsidRPr="002A57F5">
          <w:rPr>
            <w:rStyle w:val="Hyperlink"/>
            <w:rFonts w:ascii="Arial" w:hAnsi="Arial" w:cs="Arial"/>
            <w:bCs/>
            <w:sz w:val="24"/>
            <w:szCs w:val="24"/>
          </w:rPr>
          <w:t>https://www.legislation.gov.uk/aep/WillandMarSess2/1/2/introduction</w:t>
        </w:r>
      </w:hyperlink>
    </w:p>
    <w:p w:rsidR="005370BD" w:rsidRPr="002A57F5" w:rsidRDefault="005370BD" w:rsidP="00D442D6">
      <w:pPr>
        <w:pStyle w:val="ListParagraph"/>
        <w:numPr>
          <w:ilvl w:val="3"/>
          <w:numId w:val="2"/>
        </w:numPr>
        <w:spacing w:after="0" w:line="360" w:lineRule="auto"/>
        <w:ind w:left="1560" w:hanging="480"/>
        <w:contextualSpacing w:val="0"/>
        <w:rPr>
          <w:rFonts w:ascii="Arial" w:hAnsi="Arial" w:cs="Arial"/>
          <w:sz w:val="24"/>
          <w:szCs w:val="24"/>
        </w:rPr>
      </w:pPr>
      <w:r w:rsidRPr="002A57F5">
        <w:rPr>
          <w:rFonts w:ascii="Arial" w:hAnsi="Arial" w:cs="Arial"/>
          <w:sz w:val="24"/>
          <w:szCs w:val="24"/>
        </w:rPr>
        <w:t>This is the source authority of those governing today, and sets out the legal contract between those governing, and the governed.</w:t>
      </w:r>
    </w:p>
    <w:p w:rsidR="005370BD" w:rsidRPr="002A57F5" w:rsidRDefault="005370BD" w:rsidP="00D442D6">
      <w:pPr>
        <w:pStyle w:val="ListParagraph"/>
        <w:numPr>
          <w:ilvl w:val="3"/>
          <w:numId w:val="2"/>
        </w:numPr>
        <w:spacing w:after="0" w:line="360" w:lineRule="auto"/>
        <w:ind w:left="1560" w:hanging="480"/>
        <w:contextualSpacing w:val="0"/>
        <w:rPr>
          <w:rFonts w:ascii="Arial" w:hAnsi="Arial" w:cs="Arial"/>
          <w:sz w:val="24"/>
          <w:szCs w:val="24"/>
        </w:rPr>
      </w:pPr>
      <w:r w:rsidRPr="002A57F5">
        <w:rPr>
          <w:rFonts w:ascii="Arial" w:hAnsi="Arial" w:cs="Arial"/>
          <w:sz w:val="24"/>
          <w:szCs w:val="24"/>
        </w:rPr>
        <w:t>It is dealt with in detail in a separate presentation, but for this purpose only limited points will be used.</w:t>
      </w:r>
    </w:p>
    <w:p w:rsidR="005370BD" w:rsidRPr="002A57F5" w:rsidRDefault="005370BD" w:rsidP="00D442D6">
      <w:pPr>
        <w:pStyle w:val="ListParagraph"/>
        <w:numPr>
          <w:ilvl w:val="3"/>
          <w:numId w:val="2"/>
        </w:numPr>
        <w:spacing w:after="0" w:line="360" w:lineRule="auto"/>
        <w:ind w:left="1560" w:hanging="480"/>
        <w:contextualSpacing w:val="0"/>
        <w:rPr>
          <w:rFonts w:ascii="Arial" w:hAnsi="Arial" w:cs="Arial"/>
          <w:b/>
          <w:sz w:val="24"/>
          <w:szCs w:val="24"/>
        </w:rPr>
      </w:pPr>
      <w:r w:rsidRPr="002A57F5">
        <w:rPr>
          <w:rFonts w:ascii="Arial" w:hAnsi="Arial" w:cs="Arial"/>
          <w:b/>
          <w:sz w:val="24"/>
          <w:szCs w:val="24"/>
        </w:rPr>
        <w:t xml:space="preserve">The lawful claim (to remove the previous governors - King James II) of subject’s (human) rights is expressed as </w:t>
      </w:r>
    </w:p>
    <w:p w:rsidR="005370BD" w:rsidRPr="002A57F5" w:rsidRDefault="005370BD" w:rsidP="00D442D6">
      <w:pPr>
        <w:pStyle w:val="ListParagraph"/>
        <w:spacing w:after="0" w:line="360" w:lineRule="auto"/>
        <w:ind w:left="1560"/>
        <w:contextualSpacing w:val="0"/>
        <w:rPr>
          <w:rFonts w:ascii="Arial" w:hAnsi="Arial" w:cs="Arial"/>
          <w:b/>
          <w:sz w:val="24"/>
          <w:szCs w:val="24"/>
        </w:rPr>
      </w:pPr>
      <w:r w:rsidRPr="002A57F5">
        <w:rPr>
          <w:rFonts w:ascii="Arial" w:hAnsi="Arial" w:cs="Arial"/>
          <w:i/>
          <w:iCs/>
          <w:sz w:val="24"/>
          <w:szCs w:val="24"/>
        </w:rPr>
        <w:t xml:space="preserve">‘...  the best </w:t>
      </w:r>
      <w:proofErr w:type="spellStart"/>
      <w:r w:rsidRPr="002A57F5">
        <w:rPr>
          <w:rFonts w:ascii="Arial" w:hAnsi="Arial" w:cs="Arial"/>
          <w:i/>
          <w:iCs/>
          <w:sz w:val="24"/>
          <w:szCs w:val="24"/>
        </w:rPr>
        <w:t>meanes</w:t>
      </w:r>
      <w:proofErr w:type="spellEnd"/>
      <w:r w:rsidRPr="002A57F5">
        <w:rPr>
          <w:rFonts w:ascii="Arial" w:hAnsi="Arial" w:cs="Arial"/>
          <w:i/>
          <w:iCs/>
          <w:sz w:val="24"/>
          <w:szCs w:val="24"/>
        </w:rPr>
        <w:t xml:space="preserve"> for attaining the Ends aforesaid Doe in the first place (as their </w:t>
      </w:r>
      <w:proofErr w:type="spellStart"/>
      <w:r w:rsidRPr="002A57F5">
        <w:rPr>
          <w:rFonts w:ascii="Arial" w:hAnsi="Arial" w:cs="Arial"/>
          <w:i/>
          <w:iCs/>
          <w:sz w:val="24"/>
          <w:szCs w:val="24"/>
        </w:rPr>
        <w:t>Auncestors</w:t>
      </w:r>
      <w:proofErr w:type="spellEnd"/>
      <w:r w:rsidRPr="002A57F5">
        <w:rPr>
          <w:rFonts w:ascii="Arial" w:hAnsi="Arial" w:cs="Arial"/>
          <w:i/>
          <w:iCs/>
          <w:sz w:val="24"/>
          <w:szCs w:val="24"/>
        </w:rPr>
        <w:t xml:space="preserve"> in like Case have usually done) for the </w:t>
      </w:r>
      <w:r w:rsidRPr="002A57F5">
        <w:rPr>
          <w:rFonts w:ascii="Arial" w:hAnsi="Arial" w:cs="Arial"/>
          <w:b/>
          <w:i/>
          <w:iCs/>
          <w:sz w:val="24"/>
          <w:szCs w:val="24"/>
        </w:rPr>
        <w:t xml:space="preserve">Vindicating and Asserting their </w:t>
      </w:r>
      <w:proofErr w:type="spellStart"/>
      <w:r w:rsidRPr="002A57F5">
        <w:rPr>
          <w:rFonts w:ascii="Arial" w:hAnsi="Arial" w:cs="Arial"/>
          <w:b/>
          <w:i/>
          <w:iCs/>
          <w:sz w:val="24"/>
          <w:szCs w:val="24"/>
        </w:rPr>
        <w:t>auntient</w:t>
      </w:r>
      <w:proofErr w:type="spellEnd"/>
      <w:r w:rsidRPr="002A57F5">
        <w:rPr>
          <w:rFonts w:ascii="Arial" w:hAnsi="Arial" w:cs="Arial"/>
          <w:b/>
          <w:i/>
          <w:iCs/>
          <w:sz w:val="24"/>
          <w:szCs w:val="24"/>
        </w:rPr>
        <w:t xml:space="preserve"> Rights and Liberties</w:t>
      </w:r>
      <w:r w:rsidRPr="002A57F5">
        <w:rPr>
          <w:rFonts w:ascii="Arial" w:hAnsi="Arial" w:cs="Arial"/>
          <w:i/>
          <w:iCs/>
          <w:sz w:val="24"/>
          <w:szCs w:val="24"/>
        </w:rPr>
        <w:t>,..’</w:t>
      </w:r>
    </w:p>
    <w:p w:rsidR="005370BD" w:rsidRPr="002A57F5" w:rsidRDefault="005370BD" w:rsidP="00D442D6">
      <w:pPr>
        <w:pStyle w:val="ListParagraph"/>
        <w:numPr>
          <w:ilvl w:val="3"/>
          <w:numId w:val="2"/>
        </w:numPr>
        <w:spacing w:after="0" w:line="360" w:lineRule="auto"/>
        <w:ind w:left="1560" w:hanging="480"/>
        <w:contextualSpacing w:val="0"/>
        <w:rPr>
          <w:rFonts w:ascii="Arial" w:hAnsi="Arial" w:cs="Arial"/>
          <w:sz w:val="24"/>
          <w:szCs w:val="24"/>
        </w:rPr>
      </w:pPr>
      <w:r w:rsidRPr="002A57F5">
        <w:rPr>
          <w:rFonts w:ascii="Arial" w:hAnsi="Arial" w:cs="Arial"/>
          <w:sz w:val="24"/>
          <w:szCs w:val="24"/>
        </w:rPr>
        <w:lastRenderedPageBreak/>
        <w:t xml:space="preserve">Under the </w:t>
      </w:r>
      <w:r w:rsidRPr="002A57F5">
        <w:rPr>
          <w:rFonts w:ascii="Arial" w:hAnsi="Arial" w:cs="Arial"/>
          <w:b/>
          <w:sz w:val="24"/>
          <w:szCs w:val="24"/>
        </w:rPr>
        <w:t>acceptance of the offer to contract</w:t>
      </w:r>
      <w:r w:rsidRPr="002A57F5">
        <w:rPr>
          <w:rFonts w:ascii="Arial" w:hAnsi="Arial" w:cs="Arial"/>
          <w:sz w:val="24"/>
          <w:szCs w:val="24"/>
        </w:rPr>
        <w:t xml:space="preserve"> the power of those governing was constrained to uphold humans inalienable rights and expresses:</w:t>
      </w:r>
    </w:p>
    <w:p w:rsidR="005370BD" w:rsidRPr="002A57F5" w:rsidRDefault="005370BD" w:rsidP="00D442D6">
      <w:pPr>
        <w:pStyle w:val="ListParagraph"/>
        <w:spacing w:after="0" w:line="360" w:lineRule="auto"/>
        <w:ind w:left="1560"/>
        <w:contextualSpacing w:val="0"/>
        <w:rPr>
          <w:rFonts w:ascii="Arial" w:hAnsi="Arial" w:cs="Arial"/>
          <w:sz w:val="24"/>
          <w:szCs w:val="24"/>
        </w:rPr>
      </w:pPr>
      <w:r w:rsidRPr="002A57F5">
        <w:rPr>
          <w:rFonts w:ascii="Arial" w:hAnsi="Arial" w:cs="Arial"/>
          <w:i/>
          <w:iCs/>
          <w:sz w:val="24"/>
          <w:szCs w:val="24"/>
        </w:rPr>
        <w:t xml:space="preserve">‘... that </w:t>
      </w:r>
      <w:proofErr w:type="spellStart"/>
      <w:r w:rsidRPr="002A57F5">
        <w:rPr>
          <w:rFonts w:ascii="Arial" w:hAnsi="Arial" w:cs="Arial"/>
          <w:b/>
          <w:bCs/>
          <w:i/>
          <w:iCs/>
          <w:sz w:val="24"/>
          <w:szCs w:val="24"/>
        </w:rPr>
        <w:t>noe</w:t>
      </w:r>
      <w:proofErr w:type="spellEnd"/>
      <w:r w:rsidRPr="002A57F5">
        <w:rPr>
          <w:rFonts w:ascii="Arial" w:hAnsi="Arial" w:cs="Arial"/>
          <w:i/>
          <w:iCs/>
          <w:sz w:val="24"/>
          <w:szCs w:val="24"/>
        </w:rPr>
        <w:t xml:space="preserve"> Declarations Judgements </w:t>
      </w:r>
      <w:proofErr w:type="spellStart"/>
      <w:r w:rsidRPr="002A57F5">
        <w:rPr>
          <w:rFonts w:ascii="Arial" w:hAnsi="Arial" w:cs="Arial"/>
          <w:i/>
          <w:iCs/>
          <w:sz w:val="24"/>
          <w:szCs w:val="24"/>
        </w:rPr>
        <w:t>Doeings</w:t>
      </w:r>
      <w:proofErr w:type="spellEnd"/>
      <w:r w:rsidRPr="002A57F5">
        <w:rPr>
          <w:rFonts w:ascii="Arial" w:hAnsi="Arial" w:cs="Arial"/>
          <w:i/>
          <w:iCs/>
          <w:sz w:val="24"/>
          <w:szCs w:val="24"/>
        </w:rPr>
        <w:t xml:space="preserve"> or Proceedings </w:t>
      </w:r>
      <w:r w:rsidRPr="002A57F5">
        <w:rPr>
          <w:rFonts w:ascii="Arial" w:hAnsi="Arial" w:cs="Arial"/>
          <w:b/>
          <w:bCs/>
          <w:i/>
          <w:iCs/>
          <w:sz w:val="24"/>
          <w:szCs w:val="24"/>
        </w:rPr>
        <w:t xml:space="preserve">to the Prejudice of the People </w:t>
      </w:r>
      <w:r w:rsidRPr="002A57F5">
        <w:rPr>
          <w:rFonts w:ascii="Arial" w:hAnsi="Arial" w:cs="Arial"/>
          <w:i/>
          <w:iCs/>
          <w:sz w:val="24"/>
          <w:szCs w:val="24"/>
        </w:rPr>
        <w:t xml:space="preserve">in any of the said Premisses ought in any wise to be </w:t>
      </w:r>
      <w:proofErr w:type="spellStart"/>
      <w:r w:rsidRPr="002A57F5">
        <w:rPr>
          <w:rFonts w:ascii="Arial" w:hAnsi="Arial" w:cs="Arial"/>
          <w:i/>
          <w:iCs/>
          <w:sz w:val="24"/>
          <w:szCs w:val="24"/>
        </w:rPr>
        <w:t>drawne</w:t>
      </w:r>
      <w:proofErr w:type="spellEnd"/>
      <w:r w:rsidRPr="002A57F5">
        <w:rPr>
          <w:rFonts w:ascii="Arial" w:hAnsi="Arial" w:cs="Arial"/>
          <w:i/>
          <w:iCs/>
          <w:sz w:val="24"/>
          <w:szCs w:val="24"/>
        </w:rPr>
        <w:t xml:space="preserve"> hereafter into Consequence or Example...’</w:t>
      </w:r>
    </w:p>
    <w:p w:rsidR="005370BD" w:rsidRPr="002A57F5" w:rsidRDefault="005370BD" w:rsidP="00D442D6">
      <w:pPr>
        <w:pStyle w:val="ListParagraph"/>
        <w:numPr>
          <w:ilvl w:val="3"/>
          <w:numId w:val="2"/>
        </w:numPr>
        <w:spacing w:after="0" w:line="360" w:lineRule="auto"/>
        <w:ind w:left="1560" w:hanging="480"/>
        <w:contextualSpacing w:val="0"/>
        <w:rPr>
          <w:rFonts w:ascii="Arial" w:hAnsi="Arial" w:cs="Arial"/>
          <w:sz w:val="24"/>
          <w:szCs w:val="24"/>
        </w:rPr>
      </w:pPr>
      <w:r w:rsidRPr="002A57F5">
        <w:rPr>
          <w:rFonts w:ascii="Arial" w:hAnsi="Arial" w:cs="Arial"/>
          <w:i/>
          <w:iCs/>
          <w:sz w:val="24"/>
          <w:szCs w:val="24"/>
        </w:rPr>
        <w:t xml:space="preserve">‘... Now in pursuance of the Premisses the said Lords </w:t>
      </w:r>
      <w:proofErr w:type="spellStart"/>
      <w:r w:rsidRPr="002A57F5">
        <w:rPr>
          <w:rFonts w:ascii="Arial" w:hAnsi="Arial" w:cs="Arial"/>
          <w:i/>
          <w:iCs/>
          <w:sz w:val="24"/>
          <w:szCs w:val="24"/>
        </w:rPr>
        <w:t>Spirituall</w:t>
      </w:r>
      <w:proofErr w:type="spellEnd"/>
      <w:r w:rsidRPr="002A57F5">
        <w:rPr>
          <w:rFonts w:ascii="Arial" w:hAnsi="Arial" w:cs="Arial"/>
          <w:i/>
          <w:iCs/>
          <w:sz w:val="24"/>
          <w:szCs w:val="24"/>
        </w:rPr>
        <w:t xml:space="preserve"> and </w:t>
      </w:r>
      <w:proofErr w:type="spellStart"/>
      <w:r w:rsidRPr="002A57F5">
        <w:rPr>
          <w:rFonts w:ascii="Arial" w:hAnsi="Arial" w:cs="Arial"/>
          <w:i/>
          <w:iCs/>
          <w:sz w:val="24"/>
          <w:szCs w:val="24"/>
        </w:rPr>
        <w:t>Temporall</w:t>
      </w:r>
      <w:proofErr w:type="spellEnd"/>
      <w:r w:rsidRPr="002A57F5">
        <w:rPr>
          <w:rFonts w:ascii="Arial" w:hAnsi="Arial" w:cs="Arial"/>
          <w:i/>
          <w:iCs/>
          <w:sz w:val="24"/>
          <w:szCs w:val="24"/>
        </w:rPr>
        <w:t xml:space="preserve"> and Commons in </w:t>
      </w:r>
      <w:proofErr w:type="spellStart"/>
      <w:r w:rsidRPr="002A57F5">
        <w:rPr>
          <w:rFonts w:ascii="Arial" w:hAnsi="Arial" w:cs="Arial"/>
          <w:i/>
          <w:iCs/>
          <w:sz w:val="24"/>
          <w:szCs w:val="24"/>
        </w:rPr>
        <w:t>Parlyament</w:t>
      </w:r>
      <w:proofErr w:type="spellEnd"/>
      <w:r w:rsidRPr="002A57F5">
        <w:rPr>
          <w:rFonts w:ascii="Arial" w:hAnsi="Arial" w:cs="Arial"/>
          <w:i/>
          <w:iCs/>
          <w:sz w:val="24"/>
          <w:szCs w:val="24"/>
        </w:rPr>
        <w:t xml:space="preserve"> assembled for the ratifying confirming and establishing the said Declaration and the Articles Clauses Matters and Things therein contained </w:t>
      </w:r>
      <w:r w:rsidRPr="002A57F5">
        <w:rPr>
          <w:rFonts w:ascii="Arial" w:hAnsi="Arial" w:cs="Arial"/>
          <w:b/>
          <w:bCs/>
          <w:i/>
          <w:iCs/>
          <w:sz w:val="24"/>
          <w:szCs w:val="24"/>
        </w:rPr>
        <w:t>by the Force of a Law</w:t>
      </w:r>
      <w:r w:rsidRPr="002A57F5">
        <w:rPr>
          <w:rFonts w:ascii="Arial" w:hAnsi="Arial" w:cs="Arial"/>
          <w:i/>
          <w:iCs/>
          <w:sz w:val="24"/>
          <w:szCs w:val="24"/>
        </w:rPr>
        <w:t xml:space="preserve"> made in due </w:t>
      </w:r>
      <w:proofErr w:type="spellStart"/>
      <w:r w:rsidRPr="002A57F5">
        <w:rPr>
          <w:rFonts w:ascii="Arial" w:hAnsi="Arial" w:cs="Arial"/>
          <w:i/>
          <w:iCs/>
          <w:sz w:val="24"/>
          <w:szCs w:val="24"/>
        </w:rPr>
        <w:t>Forme</w:t>
      </w:r>
      <w:proofErr w:type="spellEnd"/>
      <w:r w:rsidRPr="002A57F5">
        <w:rPr>
          <w:rFonts w:ascii="Arial" w:hAnsi="Arial" w:cs="Arial"/>
          <w:i/>
          <w:iCs/>
          <w:sz w:val="24"/>
          <w:szCs w:val="24"/>
        </w:rPr>
        <w:t xml:space="preserve"> </w:t>
      </w:r>
      <w:r w:rsidRPr="002A57F5">
        <w:rPr>
          <w:rFonts w:ascii="Arial" w:hAnsi="Arial" w:cs="Arial"/>
          <w:b/>
          <w:bCs/>
          <w:i/>
          <w:iCs/>
          <w:sz w:val="24"/>
          <w:szCs w:val="24"/>
        </w:rPr>
        <w:t xml:space="preserve">by Authority of </w:t>
      </w:r>
      <w:proofErr w:type="spellStart"/>
      <w:r w:rsidRPr="002A57F5">
        <w:rPr>
          <w:rFonts w:ascii="Arial" w:hAnsi="Arial" w:cs="Arial"/>
          <w:b/>
          <w:bCs/>
          <w:i/>
          <w:iCs/>
          <w:sz w:val="24"/>
          <w:szCs w:val="24"/>
        </w:rPr>
        <w:t>Parlyament</w:t>
      </w:r>
      <w:proofErr w:type="spellEnd"/>
      <w:r w:rsidRPr="002A57F5">
        <w:rPr>
          <w:rFonts w:ascii="Arial" w:hAnsi="Arial" w:cs="Arial"/>
          <w:i/>
          <w:iCs/>
          <w:sz w:val="24"/>
          <w:szCs w:val="24"/>
        </w:rPr>
        <w:t>... ‘</w:t>
      </w:r>
    </w:p>
    <w:p w:rsidR="005370BD" w:rsidRPr="002A57F5" w:rsidRDefault="005370BD" w:rsidP="00D442D6">
      <w:pPr>
        <w:pStyle w:val="ListParagraph"/>
        <w:numPr>
          <w:ilvl w:val="3"/>
          <w:numId w:val="2"/>
        </w:numPr>
        <w:spacing w:after="0" w:line="360" w:lineRule="auto"/>
        <w:ind w:left="1560" w:hanging="480"/>
        <w:contextualSpacing w:val="0"/>
        <w:rPr>
          <w:rFonts w:ascii="Arial" w:hAnsi="Arial" w:cs="Arial"/>
          <w:sz w:val="24"/>
          <w:szCs w:val="24"/>
        </w:rPr>
      </w:pPr>
      <w:r w:rsidRPr="002A57F5">
        <w:rPr>
          <w:rFonts w:ascii="Arial" w:hAnsi="Arial" w:cs="Arial"/>
          <w:i/>
          <w:iCs/>
          <w:sz w:val="24"/>
          <w:szCs w:val="24"/>
        </w:rPr>
        <w:t xml:space="preserve">‘... doe pray that it may be declared and enacted That all and singular the Rights and Liberties asserted and claimed in the said Declaration are the true </w:t>
      </w:r>
      <w:proofErr w:type="spellStart"/>
      <w:r w:rsidRPr="002A57F5">
        <w:rPr>
          <w:rFonts w:ascii="Arial" w:hAnsi="Arial" w:cs="Arial"/>
          <w:i/>
          <w:iCs/>
          <w:sz w:val="24"/>
          <w:szCs w:val="24"/>
        </w:rPr>
        <w:t>auntient</w:t>
      </w:r>
      <w:proofErr w:type="spellEnd"/>
      <w:r w:rsidRPr="002A57F5">
        <w:rPr>
          <w:rFonts w:ascii="Arial" w:hAnsi="Arial" w:cs="Arial"/>
          <w:i/>
          <w:iCs/>
          <w:sz w:val="24"/>
          <w:szCs w:val="24"/>
        </w:rPr>
        <w:t xml:space="preserve"> and </w:t>
      </w:r>
      <w:r w:rsidRPr="002A57F5">
        <w:rPr>
          <w:rFonts w:ascii="Arial" w:hAnsi="Arial" w:cs="Arial"/>
          <w:b/>
          <w:bCs/>
          <w:i/>
          <w:iCs/>
          <w:sz w:val="24"/>
          <w:szCs w:val="24"/>
          <w:u w:val="single"/>
        </w:rPr>
        <w:t>indubitable Rights and Liberties of the People</w:t>
      </w:r>
      <w:r w:rsidRPr="002A57F5">
        <w:rPr>
          <w:rFonts w:ascii="Arial" w:hAnsi="Arial" w:cs="Arial"/>
          <w:i/>
          <w:iCs/>
          <w:sz w:val="24"/>
          <w:szCs w:val="24"/>
        </w:rPr>
        <w:t xml:space="preserve"> of this Kingdome and...’</w:t>
      </w:r>
    </w:p>
    <w:p w:rsidR="005370BD" w:rsidRPr="002A57F5" w:rsidRDefault="005370BD" w:rsidP="00D442D6">
      <w:pPr>
        <w:pStyle w:val="ListParagraph"/>
        <w:numPr>
          <w:ilvl w:val="3"/>
          <w:numId w:val="2"/>
        </w:numPr>
        <w:spacing w:after="0" w:line="360" w:lineRule="auto"/>
        <w:ind w:left="1560" w:hanging="480"/>
        <w:contextualSpacing w:val="0"/>
        <w:rPr>
          <w:rFonts w:ascii="Arial" w:hAnsi="Arial" w:cs="Arial"/>
          <w:sz w:val="24"/>
          <w:szCs w:val="24"/>
        </w:rPr>
      </w:pPr>
      <w:r w:rsidRPr="002A57F5">
        <w:rPr>
          <w:rFonts w:ascii="Arial" w:hAnsi="Arial" w:cs="Arial"/>
          <w:i/>
          <w:iCs/>
          <w:sz w:val="24"/>
          <w:szCs w:val="24"/>
        </w:rPr>
        <w:t xml:space="preserve">‘... </w:t>
      </w:r>
      <w:proofErr w:type="spellStart"/>
      <w:r w:rsidRPr="002A57F5">
        <w:rPr>
          <w:rFonts w:ascii="Arial" w:hAnsi="Arial" w:cs="Arial"/>
          <w:i/>
          <w:iCs/>
          <w:sz w:val="24"/>
          <w:szCs w:val="24"/>
        </w:rPr>
        <w:t>soe</w:t>
      </w:r>
      <w:proofErr w:type="spellEnd"/>
      <w:r w:rsidRPr="002A57F5">
        <w:rPr>
          <w:rFonts w:ascii="Arial" w:hAnsi="Arial" w:cs="Arial"/>
          <w:i/>
          <w:iCs/>
          <w:sz w:val="24"/>
          <w:szCs w:val="24"/>
        </w:rPr>
        <w:t xml:space="preserve"> shall be esteemed allowed </w:t>
      </w:r>
      <w:r w:rsidRPr="002A57F5">
        <w:rPr>
          <w:rFonts w:ascii="Arial" w:hAnsi="Arial" w:cs="Arial"/>
          <w:b/>
          <w:bCs/>
          <w:i/>
          <w:iCs/>
          <w:sz w:val="24"/>
          <w:szCs w:val="24"/>
          <w:u w:val="single"/>
        </w:rPr>
        <w:t>adjudged deemed and taken</w:t>
      </w:r>
      <w:r w:rsidRPr="002A57F5">
        <w:rPr>
          <w:rFonts w:ascii="Arial" w:hAnsi="Arial" w:cs="Arial"/>
          <w:i/>
          <w:iCs/>
          <w:sz w:val="24"/>
          <w:szCs w:val="24"/>
        </w:rPr>
        <w:t xml:space="preserve"> to be and that all and every the particulars aforesaid shall be </w:t>
      </w:r>
      <w:r w:rsidRPr="002A57F5">
        <w:rPr>
          <w:rFonts w:ascii="Arial" w:hAnsi="Arial" w:cs="Arial"/>
          <w:b/>
          <w:i/>
          <w:iCs/>
          <w:sz w:val="24"/>
          <w:szCs w:val="24"/>
          <w:u w:val="single"/>
        </w:rPr>
        <w:t>firmly and</w:t>
      </w:r>
      <w:r w:rsidRPr="002A57F5">
        <w:rPr>
          <w:rFonts w:ascii="Arial" w:hAnsi="Arial" w:cs="Arial"/>
          <w:i/>
          <w:iCs/>
          <w:sz w:val="24"/>
          <w:szCs w:val="24"/>
          <w:u w:val="single"/>
        </w:rPr>
        <w:t xml:space="preserve"> </w:t>
      </w:r>
      <w:r w:rsidRPr="002A57F5">
        <w:rPr>
          <w:rFonts w:ascii="Arial" w:hAnsi="Arial" w:cs="Arial"/>
          <w:b/>
          <w:bCs/>
          <w:i/>
          <w:iCs/>
          <w:sz w:val="24"/>
          <w:szCs w:val="24"/>
          <w:u w:val="single"/>
        </w:rPr>
        <w:t xml:space="preserve">strictly </w:t>
      </w:r>
      <w:proofErr w:type="spellStart"/>
      <w:r w:rsidRPr="002A57F5">
        <w:rPr>
          <w:rFonts w:ascii="Arial" w:hAnsi="Arial" w:cs="Arial"/>
          <w:b/>
          <w:bCs/>
          <w:i/>
          <w:iCs/>
          <w:sz w:val="24"/>
          <w:szCs w:val="24"/>
          <w:u w:val="single"/>
        </w:rPr>
        <w:t>holden</w:t>
      </w:r>
      <w:proofErr w:type="spellEnd"/>
      <w:r w:rsidRPr="002A57F5">
        <w:rPr>
          <w:rFonts w:ascii="Arial" w:hAnsi="Arial" w:cs="Arial"/>
          <w:b/>
          <w:bCs/>
          <w:i/>
          <w:iCs/>
          <w:sz w:val="24"/>
          <w:szCs w:val="24"/>
          <w:u w:val="single"/>
        </w:rPr>
        <w:t xml:space="preserve"> and observed as they are expressed</w:t>
      </w:r>
      <w:r w:rsidRPr="002A57F5">
        <w:rPr>
          <w:rFonts w:ascii="Arial" w:hAnsi="Arial" w:cs="Arial"/>
          <w:i/>
          <w:iCs/>
          <w:sz w:val="24"/>
          <w:szCs w:val="24"/>
        </w:rPr>
        <w:t xml:space="preserve"> in the said Declaration...’</w:t>
      </w:r>
    </w:p>
    <w:p w:rsidR="005370BD" w:rsidRPr="002A57F5" w:rsidRDefault="005370BD" w:rsidP="00D442D6">
      <w:pPr>
        <w:pStyle w:val="ListParagraph"/>
        <w:numPr>
          <w:ilvl w:val="3"/>
          <w:numId w:val="2"/>
        </w:numPr>
        <w:spacing w:after="0" w:line="360" w:lineRule="auto"/>
        <w:ind w:left="1560" w:hanging="480"/>
        <w:contextualSpacing w:val="0"/>
        <w:rPr>
          <w:rFonts w:ascii="Arial" w:hAnsi="Arial" w:cs="Arial"/>
          <w:sz w:val="24"/>
          <w:szCs w:val="24"/>
        </w:rPr>
      </w:pPr>
      <w:r w:rsidRPr="002A57F5">
        <w:rPr>
          <w:rFonts w:ascii="Arial" w:hAnsi="Arial" w:cs="Arial"/>
          <w:i/>
          <w:iCs/>
          <w:sz w:val="24"/>
          <w:szCs w:val="24"/>
        </w:rPr>
        <w:t>‘...</w:t>
      </w:r>
      <w:r w:rsidRPr="002A57F5">
        <w:rPr>
          <w:rFonts w:ascii="Arial" w:hAnsi="Arial" w:cs="Arial"/>
          <w:b/>
          <w:i/>
          <w:iCs/>
          <w:sz w:val="24"/>
          <w:szCs w:val="24"/>
        </w:rPr>
        <w:t xml:space="preserve">And all Officers and Ministers whatsoever shall serve their </w:t>
      </w:r>
      <w:proofErr w:type="spellStart"/>
      <w:r w:rsidRPr="002A57F5">
        <w:rPr>
          <w:rFonts w:ascii="Arial" w:hAnsi="Arial" w:cs="Arial"/>
          <w:b/>
          <w:i/>
          <w:iCs/>
          <w:sz w:val="24"/>
          <w:szCs w:val="24"/>
        </w:rPr>
        <w:t>Majestyes</w:t>
      </w:r>
      <w:proofErr w:type="spellEnd"/>
      <w:r w:rsidRPr="002A57F5">
        <w:rPr>
          <w:rFonts w:ascii="Arial" w:hAnsi="Arial" w:cs="Arial"/>
          <w:b/>
          <w:i/>
          <w:iCs/>
          <w:sz w:val="24"/>
          <w:szCs w:val="24"/>
        </w:rPr>
        <w:t xml:space="preserve"> and their Successors according to the same in all times to come</w:t>
      </w:r>
      <w:r w:rsidRPr="002A57F5">
        <w:rPr>
          <w:rFonts w:ascii="Arial" w:hAnsi="Arial" w:cs="Arial"/>
          <w:i/>
          <w:iCs/>
          <w:sz w:val="24"/>
          <w:szCs w:val="24"/>
        </w:rPr>
        <w:t>...’</w:t>
      </w:r>
    </w:p>
    <w:p w:rsidR="005370BD" w:rsidRPr="002A57F5" w:rsidRDefault="005370BD" w:rsidP="00D442D6">
      <w:pPr>
        <w:pStyle w:val="ListParagraph"/>
        <w:numPr>
          <w:ilvl w:val="3"/>
          <w:numId w:val="2"/>
        </w:numPr>
        <w:spacing w:after="0" w:line="360" w:lineRule="auto"/>
        <w:ind w:left="1560" w:hanging="480"/>
        <w:contextualSpacing w:val="0"/>
        <w:rPr>
          <w:rFonts w:ascii="Arial" w:hAnsi="Arial" w:cs="Arial"/>
          <w:sz w:val="24"/>
          <w:szCs w:val="24"/>
        </w:rPr>
      </w:pPr>
      <w:r w:rsidRPr="002A57F5">
        <w:rPr>
          <w:rFonts w:ascii="Arial" w:hAnsi="Arial" w:cs="Arial"/>
          <w:sz w:val="24"/>
          <w:szCs w:val="24"/>
        </w:rPr>
        <w:t>Affirming the legality of replacing those governing when they no longer are fit for purpose, in line with Sir William Blackstone’s reasoning as this being a natural inalienable right, and that those governing are bound by contract to the governed and can do nothing to the prejudice of the people (= you and me individually and collectively).</w:t>
      </w:r>
      <w:r w:rsidRPr="002A57F5">
        <w:rPr>
          <w:rFonts w:ascii="Arial" w:hAnsi="Arial" w:cs="Arial"/>
          <w:i/>
          <w:iCs/>
          <w:sz w:val="24"/>
          <w:szCs w:val="24"/>
        </w:rPr>
        <w:t xml:space="preserve"> </w:t>
      </w:r>
    </w:p>
    <w:p w:rsidR="005370BD" w:rsidRDefault="005370BD" w:rsidP="00D442D6">
      <w:pPr>
        <w:pStyle w:val="ListParagraph"/>
        <w:numPr>
          <w:ilvl w:val="3"/>
          <w:numId w:val="2"/>
        </w:numPr>
        <w:spacing w:after="0" w:line="360" w:lineRule="auto"/>
        <w:ind w:left="1560" w:hanging="480"/>
        <w:contextualSpacing w:val="0"/>
        <w:rPr>
          <w:rFonts w:ascii="Arial" w:hAnsi="Arial" w:cs="Arial"/>
          <w:sz w:val="24"/>
          <w:szCs w:val="24"/>
        </w:rPr>
      </w:pPr>
      <w:r w:rsidRPr="002A57F5">
        <w:rPr>
          <w:rFonts w:ascii="Arial" w:hAnsi="Arial" w:cs="Arial"/>
          <w:sz w:val="24"/>
          <w:szCs w:val="24"/>
        </w:rPr>
        <w:t>Anything standing prior to this authority has no legal standing, unless so authorised by Parliament Assembled (e.g. Magna Carta 1215 has no legal standing, but Magna Carta 1297 does have legal standing).</w:t>
      </w:r>
    </w:p>
    <w:p w:rsidR="003845FD" w:rsidRPr="002A57F5" w:rsidRDefault="003845FD" w:rsidP="003845FD">
      <w:pPr>
        <w:pStyle w:val="ListParagraph"/>
        <w:spacing w:after="0" w:line="360" w:lineRule="auto"/>
        <w:ind w:left="1560"/>
        <w:contextualSpacing w:val="0"/>
        <w:rPr>
          <w:rFonts w:ascii="Arial" w:hAnsi="Arial" w:cs="Arial"/>
          <w:sz w:val="24"/>
          <w:szCs w:val="24"/>
        </w:rPr>
      </w:pPr>
    </w:p>
    <w:p w:rsidR="005370BD" w:rsidRPr="002A57F5" w:rsidRDefault="005370BD" w:rsidP="00D442D6">
      <w:pPr>
        <w:pStyle w:val="ListParagraph"/>
        <w:numPr>
          <w:ilvl w:val="2"/>
          <w:numId w:val="2"/>
        </w:numPr>
        <w:spacing w:after="0" w:line="360" w:lineRule="auto"/>
        <w:contextualSpacing w:val="0"/>
        <w:rPr>
          <w:rFonts w:ascii="Arial" w:hAnsi="Arial" w:cs="Arial"/>
          <w:b/>
          <w:sz w:val="24"/>
          <w:szCs w:val="24"/>
        </w:rPr>
      </w:pPr>
      <w:r w:rsidRPr="002A57F5">
        <w:rPr>
          <w:rFonts w:ascii="Arial" w:hAnsi="Arial" w:cs="Arial"/>
          <w:b/>
          <w:sz w:val="24"/>
          <w:szCs w:val="24"/>
        </w:rPr>
        <w:t xml:space="preserve">2 – Crown and Parliament Recognition Act 1689 </w:t>
      </w:r>
      <w:hyperlink r:id="rId10" w:history="1">
        <w:r w:rsidRPr="002A57F5">
          <w:rPr>
            <w:rStyle w:val="Hyperlink"/>
            <w:rFonts w:ascii="Arial" w:hAnsi="Arial" w:cs="Arial"/>
            <w:sz w:val="24"/>
            <w:szCs w:val="24"/>
          </w:rPr>
          <w:t>https://www.legislation.gov.uk/aep/WillandMar/2/1</w:t>
        </w:r>
      </w:hyperlink>
    </w:p>
    <w:p w:rsidR="005370BD" w:rsidRPr="002A57F5" w:rsidRDefault="005370BD"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Last sentence</w:t>
      </w:r>
    </w:p>
    <w:p w:rsidR="005370BD" w:rsidRDefault="005370BD" w:rsidP="00D442D6">
      <w:pPr>
        <w:pStyle w:val="ListParagraph"/>
        <w:spacing w:after="0" w:line="360" w:lineRule="auto"/>
        <w:ind w:left="1440"/>
        <w:contextualSpacing w:val="0"/>
        <w:rPr>
          <w:rFonts w:ascii="Arial" w:hAnsi="Arial" w:cs="Arial"/>
          <w:sz w:val="24"/>
          <w:szCs w:val="24"/>
        </w:rPr>
      </w:pPr>
      <w:r w:rsidRPr="002A57F5">
        <w:rPr>
          <w:rFonts w:ascii="Arial" w:hAnsi="Arial" w:cs="Arial"/>
          <w:sz w:val="24"/>
          <w:szCs w:val="24"/>
        </w:rPr>
        <w:t xml:space="preserve">‘...That all and singular the Acts made and enacted in the said </w:t>
      </w:r>
      <w:proofErr w:type="spellStart"/>
      <w:r w:rsidRPr="002A57F5">
        <w:rPr>
          <w:rFonts w:ascii="Arial" w:hAnsi="Arial" w:cs="Arial"/>
          <w:sz w:val="24"/>
          <w:szCs w:val="24"/>
        </w:rPr>
        <w:t>Parlyament</w:t>
      </w:r>
      <w:proofErr w:type="spellEnd"/>
      <w:r w:rsidRPr="002A57F5">
        <w:rPr>
          <w:rFonts w:ascii="Arial" w:hAnsi="Arial" w:cs="Arial"/>
          <w:sz w:val="24"/>
          <w:szCs w:val="24"/>
        </w:rPr>
        <w:t xml:space="preserve"> were and are Laws and Statutes of this Kingdome </w:t>
      </w:r>
      <w:r w:rsidRPr="002A57F5">
        <w:rPr>
          <w:rFonts w:ascii="Arial" w:hAnsi="Arial" w:cs="Arial"/>
          <w:b/>
          <w:bCs/>
          <w:color w:val="FF0000"/>
          <w:sz w:val="24"/>
          <w:szCs w:val="24"/>
        </w:rPr>
        <w:t>and as such ought to be</w:t>
      </w:r>
      <w:r w:rsidRPr="002A57F5">
        <w:rPr>
          <w:rFonts w:ascii="Arial" w:hAnsi="Arial" w:cs="Arial"/>
          <w:b/>
          <w:sz w:val="24"/>
          <w:szCs w:val="24"/>
        </w:rPr>
        <w:t xml:space="preserve"> reputed taken and obeyed by all the People</w:t>
      </w:r>
      <w:r w:rsidRPr="002A57F5">
        <w:rPr>
          <w:rFonts w:ascii="Arial" w:hAnsi="Arial" w:cs="Arial"/>
          <w:sz w:val="24"/>
          <w:szCs w:val="24"/>
        </w:rPr>
        <w:t xml:space="preserve"> of this Kingdome.’</w:t>
      </w:r>
    </w:p>
    <w:p w:rsidR="003845FD" w:rsidRPr="002A57F5" w:rsidRDefault="003845FD" w:rsidP="00D442D6">
      <w:pPr>
        <w:pStyle w:val="ListParagraph"/>
        <w:spacing w:after="0" w:line="360" w:lineRule="auto"/>
        <w:ind w:left="1440"/>
        <w:contextualSpacing w:val="0"/>
        <w:rPr>
          <w:rFonts w:ascii="Arial" w:hAnsi="Arial" w:cs="Arial"/>
          <w:sz w:val="24"/>
          <w:szCs w:val="24"/>
        </w:rPr>
      </w:pPr>
    </w:p>
    <w:p w:rsidR="005370BD" w:rsidRPr="002A57F5" w:rsidRDefault="005370BD" w:rsidP="00D442D6">
      <w:pPr>
        <w:pStyle w:val="ListParagraph"/>
        <w:numPr>
          <w:ilvl w:val="2"/>
          <w:numId w:val="2"/>
        </w:numPr>
        <w:spacing w:after="0" w:line="360" w:lineRule="auto"/>
        <w:ind w:left="1134" w:hanging="414"/>
        <w:contextualSpacing w:val="0"/>
        <w:rPr>
          <w:rFonts w:ascii="Arial" w:hAnsi="Arial" w:cs="Arial"/>
          <w:b/>
          <w:sz w:val="24"/>
          <w:szCs w:val="24"/>
        </w:rPr>
      </w:pPr>
      <w:r w:rsidRPr="002A57F5">
        <w:rPr>
          <w:rFonts w:ascii="Arial" w:hAnsi="Arial" w:cs="Arial"/>
          <w:b/>
          <w:sz w:val="24"/>
          <w:szCs w:val="24"/>
        </w:rPr>
        <w:t>3 – Primary legislation is ‘Statute ‘ law.</w:t>
      </w:r>
      <w:hyperlink r:id="rId11" w:history="1">
        <w:r w:rsidRPr="002A57F5">
          <w:rPr>
            <w:rStyle w:val="Hyperlink"/>
            <w:rFonts w:ascii="Arial" w:hAnsi="Arial" w:cs="Arial"/>
            <w:sz w:val="24"/>
            <w:szCs w:val="24"/>
          </w:rPr>
          <w:t xml:space="preserve"> https://www.legislation.gov.uk/understanding-legislation</w:t>
        </w:r>
      </w:hyperlink>
    </w:p>
    <w:p w:rsidR="005370BD" w:rsidRDefault="0003543A" w:rsidP="003845FD">
      <w:pPr>
        <w:pStyle w:val="ListParagraph"/>
        <w:numPr>
          <w:ilvl w:val="3"/>
          <w:numId w:val="2"/>
        </w:numPr>
        <w:spacing w:after="0" w:line="360" w:lineRule="auto"/>
        <w:ind w:left="1134" w:hanging="414"/>
        <w:contextualSpacing w:val="0"/>
        <w:rPr>
          <w:rFonts w:ascii="Arial" w:hAnsi="Arial" w:cs="Arial"/>
          <w:sz w:val="24"/>
          <w:szCs w:val="24"/>
        </w:rPr>
      </w:pPr>
      <w:r w:rsidRPr="002A57F5">
        <w:rPr>
          <w:rFonts w:ascii="Arial" w:hAnsi="Arial" w:cs="Arial"/>
          <w:sz w:val="24"/>
          <w:szCs w:val="24"/>
        </w:rPr>
        <w:lastRenderedPageBreak/>
        <w:t xml:space="preserve">'Primary legislation' is the term used to describe the main laws </w:t>
      </w:r>
      <w:r w:rsidRPr="002A57F5">
        <w:rPr>
          <w:rFonts w:ascii="Arial" w:hAnsi="Arial" w:cs="Arial"/>
          <w:b/>
          <w:bCs/>
          <w:sz w:val="24"/>
          <w:szCs w:val="24"/>
        </w:rPr>
        <w:t xml:space="preserve">[later defined as ‘Statute’ Law] </w:t>
      </w:r>
      <w:r w:rsidRPr="002A57F5">
        <w:rPr>
          <w:rFonts w:ascii="Arial" w:hAnsi="Arial" w:cs="Arial"/>
          <w:sz w:val="24"/>
          <w:szCs w:val="24"/>
        </w:rPr>
        <w:t>passed by the legislative bodies of the UK ...</w:t>
      </w:r>
      <w:r w:rsidR="005370BD" w:rsidRPr="002A57F5">
        <w:rPr>
          <w:rFonts w:ascii="Arial" w:hAnsi="Arial" w:cs="Arial"/>
          <w:sz w:val="24"/>
          <w:szCs w:val="24"/>
        </w:rPr>
        <w:t xml:space="preserve">These types of legislation are sometimes referred to as </w:t>
      </w:r>
      <w:r w:rsidR="005370BD" w:rsidRPr="002A57F5">
        <w:rPr>
          <w:rFonts w:ascii="Arial" w:hAnsi="Arial" w:cs="Arial"/>
          <w:b/>
          <w:sz w:val="24"/>
          <w:szCs w:val="24"/>
        </w:rPr>
        <w:t>'statutes'</w:t>
      </w:r>
      <w:r w:rsidR="005370BD" w:rsidRPr="002A57F5">
        <w:rPr>
          <w:rFonts w:ascii="Arial" w:hAnsi="Arial" w:cs="Arial"/>
          <w:sz w:val="24"/>
          <w:szCs w:val="24"/>
        </w:rPr>
        <w:t xml:space="preserve"> and the </w:t>
      </w:r>
      <w:r w:rsidR="005370BD" w:rsidRPr="003845FD">
        <w:rPr>
          <w:rFonts w:ascii="Arial" w:hAnsi="Arial" w:cs="Arial"/>
          <w:sz w:val="24"/>
          <w:szCs w:val="24"/>
        </w:rPr>
        <w:t xml:space="preserve">term </w:t>
      </w:r>
      <w:r w:rsidR="005370BD" w:rsidRPr="003845FD">
        <w:rPr>
          <w:rFonts w:ascii="Arial" w:hAnsi="Arial" w:cs="Arial"/>
          <w:b/>
          <w:sz w:val="24"/>
          <w:szCs w:val="24"/>
        </w:rPr>
        <w:t>'the statute book'</w:t>
      </w:r>
      <w:r w:rsidR="005370BD" w:rsidRPr="003845FD">
        <w:rPr>
          <w:rFonts w:ascii="Arial" w:hAnsi="Arial" w:cs="Arial"/>
          <w:sz w:val="24"/>
          <w:szCs w:val="24"/>
        </w:rPr>
        <w:t xml:space="preserve"> refers to the whole of the </w:t>
      </w:r>
      <w:r w:rsidR="005370BD" w:rsidRPr="003845FD">
        <w:rPr>
          <w:rFonts w:ascii="Arial" w:hAnsi="Arial" w:cs="Arial"/>
          <w:b/>
          <w:sz w:val="24"/>
          <w:szCs w:val="24"/>
        </w:rPr>
        <w:t>statute law currently in force</w:t>
      </w:r>
      <w:r w:rsidR="005370BD" w:rsidRPr="003845FD">
        <w:rPr>
          <w:rFonts w:ascii="Arial" w:hAnsi="Arial" w:cs="Arial"/>
          <w:sz w:val="24"/>
          <w:szCs w:val="24"/>
        </w:rPr>
        <w:t>."</w:t>
      </w:r>
    </w:p>
    <w:p w:rsidR="003845FD" w:rsidRPr="003845FD" w:rsidRDefault="003845FD" w:rsidP="003845FD">
      <w:pPr>
        <w:pStyle w:val="ListParagraph"/>
        <w:spacing w:after="0" w:line="360" w:lineRule="auto"/>
        <w:ind w:left="1134"/>
        <w:contextualSpacing w:val="0"/>
        <w:rPr>
          <w:rFonts w:ascii="Arial" w:hAnsi="Arial" w:cs="Arial"/>
          <w:sz w:val="24"/>
          <w:szCs w:val="24"/>
        </w:rPr>
      </w:pPr>
    </w:p>
    <w:p w:rsidR="005370BD" w:rsidRPr="002A57F5" w:rsidRDefault="005370BD" w:rsidP="00D442D6">
      <w:pPr>
        <w:pStyle w:val="ListParagraph"/>
        <w:numPr>
          <w:ilvl w:val="2"/>
          <w:numId w:val="2"/>
        </w:numPr>
        <w:spacing w:after="0" w:line="360" w:lineRule="auto"/>
        <w:ind w:left="1134" w:hanging="414"/>
        <w:contextualSpacing w:val="0"/>
        <w:rPr>
          <w:rFonts w:ascii="Arial" w:hAnsi="Arial" w:cs="Arial"/>
          <w:b/>
          <w:sz w:val="24"/>
          <w:szCs w:val="24"/>
        </w:rPr>
      </w:pPr>
      <w:r w:rsidRPr="002A57F5">
        <w:rPr>
          <w:rFonts w:ascii="Arial" w:hAnsi="Arial" w:cs="Arial"/>
          <w:b/>
          <w:sz w:val="24"/>
          <w:szCs w:val="24"/>
        </w:rPr>
        <w:t>4 – Law must be rational = Impact assessment.</w:t>
      </w:r>
    </w:p>
    <w:p w:rsidR="0003543A" w:rsidRPr="002A57F5" w:rsidRDefault="00F37DAF" w:rsidP="00D442D6">
      <w:pPr>
        <w:pStyle w:val="ListParagraph"/>
        <w:numPr>
          <w:ilvl w:val="3"/>
          <w:numId w:val="2"/>
        </w:numPr>
        <w:spacing w:after="0" w:line="360" w:lineRule="auto"/>
        <w:contextualSpacing w:val="0"/>
        <w:rPr>
          <w:rFonts w:ascii="Arial" w:hAnsi="Arial" w:cs="Arial"/>
          <w:sz w:val="24"/>
          <w:szCs w:val="24"/>
        </w:rPr>
      </w:pPr>
      <w:hyperlink r:id="rId12" w:history="1">
        <w:r w:rsidR="005370BD" w:rsidRPr="002A57F5">
          <w:rPr>
            <w:rStyle w:val="Hyperlink"/>
            <w:rFonts w:ascii="Arial" w:hAnsi="Arial" w:cs="Arial"/>
            <w:sz w:val="24"/>
            <w:szCs w:val="24"/>
          </w:rPr>
          <w:t>https://www.legislation.gov.uk/understanding-legislation</w:t>
        </w:r>
      </w:hyperlink>
      <w:r w:rsidR="005370BD" w:rsidRPr="002A57F5">
        <w:rPr>
          <w:rFonts w:ascii="Arial" w:hAnsi="Arial" w:cs="Arial"/>
          <w:sz w:val="24"/>
          <w:szCs w:val="24"/>
        </w:rPr>
        <w:t xml:space="preserve"> scroll down to Impact </w:t>
      </w:r>
      <w:r w:rsidR="0003543A" w:rsidRPr="002A57F5">
        <w:rPr>
          <w:rFonts w:ascii="Arial" w:hAnsi="Arial" w:cs="Arial"/>
          <w:sz w:val="24"/>
          <w:szCs w:val="24"/>
        </w:rPr>
        <w:t>assessment</w:t>
      </w:r>
      <w:r w:rsidR="005370BD" w:rsidRPr="002A57F5">
        <w:rPr>
          <w:rFonts w:ascii="Arial" w:hAnsi="Arial" w:cs="Arial"/>
          <w:sz w:val="24"/>
          <w:szCs w:val="24"/>
        </w:rPr>
        <w:t>:</w:t>
      </w:r>
    </w:p>
    <w:p w:rsidR="0003543A" w:rsidRPr="002A57F5" w:rsidRDefault="005370BD"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For any piece of legislation on www,legislation.gov.uk, click on the </w:t>
      </w:r>
      <w:r w:rsidR="0003543A" w:rsidRPr="002A57F5">
        <w:rPr>
          <w:rFonts w:ascii="Arial" w:hAnsi="Arial" w:cs="Arial"/>
          <w:sz w:val="24"/>
          <w:szCs w:val="24"/>
        </w:rPr>
        <w:t>'More Resources' tab;</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If there is no impact assessment then it cannot be lawful, but merely advice and guidance</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If there is an impact assessment then it must be verified to be rational.</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b/>
          <w:bCs/>
          <w:sz w:val="24"/>
          <w:szCs w:val="24"/>
        </w:rPr>
        <w:t>Rational means:</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Legislation has a </w:t>
      </w:r>
      <w:r w:rsidRPr="002A57F5">
        <w:rPr>
          <w:rFonts w:ascii="Arial" w:hAnsi="Arial" w:cs="Arial"/>
          <w:b/>
          <w:bCs/>
          <w:sz w:val="24"/>
          <w:szCs w:val="24"/>
        </w:rPr>
        <w:t>legitimate aim</w:t>
      </w:r>
      <w:r w:rsidRPr="002A57F5">
        <w:rPr>
          <w:rFonts w:ascii="Arial" w:hAnsi="Arial" w:cs="Arial"/>
          <w:sz w:val="24"/>
          <w:szCs w:val="24"/>
        </w:rPr>
        <w:t>, and</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Cause and options are </w:t>
      </w:r>
      <w:r w:rsidRPr="002A57F5">
        <w:rPr>
          <w:rFonts w:ascii="Arial" w:hAnsi="Arial" w:cs="Arial"/>
          <w:b/>
          <w:bCs/>
          <w:sz w:val="24"/>
          <w:szCs w:val="24"/>
        </w:rPr>
        <w:t>logical and rational</w:t>
      </w:r>
      <w:r w:rsidRPr="002A57F5">
        <w:rPr>
          <w:rFonts w:ascii="Arial" w:hAnsi="Arial" w:cs="Arial"/>
          <w:sz w:val="24"/>
          <w:szCs w:val="24"/>
        </w:rPr>
        <w:t>, and</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Chosen action causes least impact on society = </w:t>
      </w:r>
      <w:r w:rsidRPr="002A57F5">
        <w:rPr>
          <w:rFonts w:ascii="Arial" w:hAnsi="Arial" w:cs="Arial"/>
          <w:b/>
          <w:bCs/>
          <w:sz w:val="24"/>
          <w:szCs w:val="24"/>
        </w:rPr>
        <w:t>reasonableness</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b/>
          <w:bCs/>
          <w:sz w:val="24"/>
          <w:szCs w:val="24"/>
        </w:rPr>
        <w:t xml:space="preserve">Failure on any of these measures removes the force of law </w:t>
      </w:r>
      <w:r w:rsidRPr="002A57F5">
        <w:rPr>
          <w:rFonts w:ascii="Arial" w:hAnsi="Arial" w:cs="Arial"/>
          <w:sz w:val="24"/>
          <w:szCs w:val="24"/>
        </w:rPr>
        <w:t xml:space="preserve">under the common law binding precedence of Lord Diplock a decision would be  </w:t>
      </w:r>
    </w:p>
    <w:p w:rsidR="0003543A" w:rsidRPr="002A57F5" w:rsidRDefault="0003543A" w:rsidP="00D442D6">
      <w:pPr>
        <w:pStyle w:val="ListParagraph"/>
        <w:spacing w:after="0" w:line="360" w:lineRule="auto"/>
        <w:ind w:left="1080"/>
        <w:contextualSpacing w:val="0"/>
        <w:jc w:val="center"/>
        <w:rPr>
          <w:rFonts w:ascii="Arial" w:hAnsi="Arial" w:cs="Arial"/>
          <w:sz w:val="24"/>
          <w:szCs w:val="24"/>
        </w:rPr>
      </w:pPr>
      <w:r w:rsidRPr="002A57F5">
        <w:rPr>
          <w:rFonts w:ascii="Arial" w:hAnsi="Arial" w:cs="Arial"/>
          <w:b/>
          <w:bCs/>
          <w:i/>
          <w:iCs/>
          <w:sz w:val="24"/>
          <w:szCs w:val="24"/>
        </w:rPr>
        <w:t>'IRRATIONAL—AND SO UNLAWFUL'</w:t>
      </w:r>
    </w:p>
    <w:p w:rsidR="0003543A" w:rsidRPr="002A57F5" w:rsidRDefault="0003543A" w:rsidP="00D442D6">
      <w:pPr>
        <w:pStyle w:val="ListParagraph"/>
        <w:spacing w:after="0" w:line="360" w:lineRule="auto"/>
        <w:ind w:left="1418"/>
        <w:contextualSpacing w:val="0"/>
        <w:rPr>
          <w:rFonts w:ascii="Arial" w:hAnsi="Arial" w:cs="Arial"/>
          <w:sz w:val="24"/>
          <w:szCs w:val="24"/>
        </w:rPr>
      </w:pPr>
      <w:r w:rsidRPr="002A57F5">
        <w:rPr>
          <w:rFonts w:ascii="Arial" w:hAnsi="Arial" w:cs="Arial"/>
          <w:sz w:val="24"/>
          <w:szCs w:val="24"/>
        </w:rPr>
        <w:t xml:space="preserve">if it were:  </w:t>
      </w:r>
    </w:p>
    <w:p w:rsidR="005370BD" w:rsidRDefault="0003543A" w:rsidP="00D442D6">
      <w:pPr>
        <w:pStyle w:val="ListParagraph"/>
        <w:spacing w:after="0" w:line="360" w:lineRule="auto"/>
        <w:ind w:left="1418"/>
        <w:contextualSpacing w:val="0"/>
        <w:jc w:val="center"/>
        <w:rPr>
          <w:rFonts w:ascii="Arial" w:hAnsi="Arial" w:cs="Arial"/>
          <w:b/>
          <w:bCs/>
          <w:sz w:val="24"/>
          <w:szCs w:val="24"/>
        </w:rPr>
      </w:pPr>
      <w:r w:rsidRPr="002A57F5">
        <w:rPr>
          <w:rFonts w:ascii="Arial" w:hAnsi="Arial" w:cs="Arial"/>
          <w:b/>
          <w:bCs/>
          <w:sz w:val="24"/>
          <w:szCs w:val="24"/>
        </w:rPr>
        <w:t>“so outrageous in its defiance of logic or of accepted moral standards that no sensible person who had applied his mind to the question to be decided could have arrived at it.”</w:t>
      </w:r>
    </w:p>
    <w:p w:rsidR="003845FD" w:rsidRPr="002A57F5" w:rsidRDefault="003845FD" w:rsidP="00D442D6">
      <w:pPr>
        <w:pStyle w:val="ListParagraph"/>
        <w:spacing w:after="0" w:line="360" w:lineRule="auto"/>
        <w:ind w:left="1418"/>
        <w:contextualSpacing w:val="0"/>
        <w:jc w:val="center"/>
        <w:rPr>
          <w:rFonts w:ascii="Arial" w:hAnsi="Arial" w:cs="Arial"/>
          <w:sz w:val="24"/>
          <w:szCs w:val="24"/>
        </w:rPr>
      </w:pPr>
    </w:p>
    <w:p w:rsidR="005370BD" w:rsidRPr="002A57F5" w:rsidRDefault="005370BD" w:rsidP="00D442D6">
      <w:pPr>
        <w:pStyle w:val="ListParagraph"/>
        <w:numPr>
          <w:ilvl w:val="2"/>
          <w:numId w:val="2"/>
        </w:numPr>
        <w:spacing w:after="0" w:line="360" w:lineRule="auto"/>
        <w:ind w:left="1134" w:hanging="414"/>
        <w:contextualSpacing w:val="0"/>
        <w:rPr>
          <w:rFonts w:ascii="Arial" w:hAnsi="Arial" w:cs="Arial"/>
          <w:b/>
          <w:sz w:val="24"/>
          <w:szCs w:val="24"/>
        </w:rPr>
      </w:pPr>
      <w:r w:rsidRPr="002A57F5">
        <w:rPr>
          <w:rFonts w:ascii="Arial" w:hAnsi="Arial" w:cs="Arial"/>
          <w:b/>
          <w:sz w:val="24"/>
          <w:szCs w:val="24"/>
        </w:rPr>
        <w:t>5 – Acts of Parliament are policy</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still under impact assessment:</w:t>
      </w:r>
    </w:p>
    <w:p w:rsidR="0003543A" w:rsidRPr="002A57F5" w:rsidRDefault="0003543A" w:rsidP="00D442D6">
      <w:pPr>
        <w:pStyle w:val="ListParagraph"/>
        <w:spacing w:after="0" w:line="360" w:lineRule="auto"/>
        <w:ind w:left="1440"/>
        <w:contextualSpacing w:val="0"/>
        <w:rPr>
          <w:rFonts w:ascii="Arial" w:hAnsi="Arial" w:cs="Arial"/>
          <w:sz w:val="24"/>
          <w:szCs w:val="24"/>
        </w:rPr>
      </w:pPr>
      <w:r w:rsidRPr="002A57F5">
        <w:rPr>
          <w:rFonts w:ascii="Arial" w:hAnsi="Arial" w:cs="Arial"/>
          <w:sz w:val="24"/>
          <w:szCs w:val="24"/>
        </w:rPr>
        <w:t>"...</w:t>
      </w:r>
      <w:r w:rsidRPr="002A57F5">
        <w:rPr>
          <w:rFonts w:ascii="Arial" w:hAnsi="Arial" w:cs="Arial"/>
          <w:color w:val="494949"/>
          <w:sz w:val="24"/>
          <w:szCs w:val="24"/>
          <w:shd w:val="clear" w:color="auto" w:fill="FFFFFF"/>
        </w:rPr>
        <w:t xml:space="preserve"> </w:t>
      </w:r>
      <w:r w:rsidRPr="002A57F5">
        <w:rPr>
          <w:rFonts w:ascii="Arial" w:hAnsi="Arial" w:cs="Arial"/>
          <w:sz w:val="24"/>
          <w:szCs w:val="24"/>
        </w:rPr>
        <w:t xml:space="preserve">An Impact Assessment allows those with an interest in the </w:t>
      </w:r>
      <w:r w:rsidRPr="002A57F5">
        <w:rPr>
          <w:rFonts w:ascii="Arial" w:hAnsi="Arial" w:cs="Arial"/>
          <w:b/>
          <w:color w:val="FF0000"/>
          <w:sz w:val="24"/>
          <w:szCs w:val="24"/>
        </w:rPr>
        <w:t>policy</w:t>
      </w:r>
      <w:r w:rsidRPr="002A57F5">
        <w:rPr>
          <w:rFonts w:ascii="Arial" w:hAnsi="Arial" w:cs="Arial"/>
          <w:sz w:val="24"/>
          <w:szCs w:val="24"/>
        </w:rPr>
        <w:t xml:space="preserve"> area to understand: why the government is proposing to intervene; the main options the government is considering, and which one is preferred; how and to what extent new policies may impact on them; and, the estimated costs and benefits of proposed measures."</w:t>
      </w:r>
    </w:p>
    <w:p w:rsidR="005370BD" w:rsidRPr="002A57F5" w:rsidRDefault="005370BD" w:rsidP="00D442D6">
      <w:pPr>
        <w:pStyle w:val="ListParagraph"/>
        <w:numPr>
          <w:ilvl w:val="2"/>
          <w:numId w:val="2"/>
        </w:numPr>
        <w:spacing w:after="0" w:line="360" w:lineRule="auto"/>
        <w:ind w:left="1134" w:hanging="414"/>
        <w:contextualSpacing w:val="0"/>
        <w:rPr>
          <w:rFonts w:ascii="Arial" w:hAnsi="Arial" w:cs="Arial"/>
          <w:b/>
          <w:sz w:val="24"/>
          <w:szCs w:val="24"/>
        </w:rPr>
      </w:pPr>
      <w:r w:rsidRPr="002A57F5">
        <w:rPr>
          <w:rFonts w:ascii="Arial" w:hAnsi="Arial" w:cs="Arial"/>
          <w:b/>
          <w:sz w:val="24"/>
          <w:szCs w:val="24"/>
        </w:rPr>
        <w:t>6 – ‘Acts of Parliament’ = common law contract.</w:t>
      </w:r>
    </w:p>
    <w:p w:rsidR="0003543A" w:rsidRPr="002A57F5" w:rsidRDefault="0003543A" w:rsidP="003845FD">
      <w:pPr>
        <w:pStyle w:val="ListParagraph"/>
        <w:spacing w:after="0" w:line="360" w:lineRule="auto"/>
        <w:ind w:left="1134"/>
        <w:contextualSpacing w:val="0"/>
        <w:jc w:val="center"/>
        <w:rPr>
          <w:rFonts w:ascii="Arial" w:hAnsi="Arial" w:cs="Arial"/>
          <w:b/>
          <w:sz w:val="24"/>
          <w:szCs w:val="24"/>
        </w:rPr>
      </w:pPr>
      <w:r w:rsidRPr="002A57F5">
        <w:rPr>
          <w:rFonts w:ascii="Arial" w:hAnsi="Arial" w:cs="Arial"/>
          <w:b/>
          <w:noProof/>
          <w:sz w:val="24"/>
          <w:szCs w:val="24"/>
          <w:lang w:eastAsia="en-GB"/>
        </w:rPr>
        <w:lastRenderedPageBreak/>
        <w:drawing>
          <wp:inline distT="0" distB="0" distL="0" distR="0">
            <wp:extent cx="3513813" cy="1766170"/>
            <wp:effectExtent l="19050" t="0" r="0" b="0"/>
            <wp:docPr id="1" name="Picture 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3" cstate="print"/>
                    <a:srcRect/>
                    <a:stretch>
                      <a:fillRect/>
                    </a:stretch>
                  </pic:blipFill>
                  <pic:spPr bwMode="auto">
                    <a:xfrm>
                      <a:off x="0" y="0"/>
                      <a:ext cx="3513967" cy="1766247"/>
                    </a:xfrm>
                    <a:prstGeom prst="rect">
                      <a:avLst/>
                    </a:prstGeom>
                    <a:noFill/>
                    <a:ln w="9525">
                      <a:noFill/>
                      <a:miter lim="800000"/>
                      <a:headEnd/>
                      <a:tailEnd/>
                    </a:ln>
                  </pic:spPr>
                </pic:pic>
              </a:graphicData>
            </a:graphic>
          </wp:inline>
        </w:drawing>
      </w:r>
    </w:p>
    <w:p w:rsidR="0003543A" w:rsidRPr="002A57F5" w:rsidRDefault="0003543A" w:rsidP="00D442D6">
      <w:pPr>
        <w:pStyle w:val="ListParagraph"/>
        <w:numPr>
          <w:ilvl w:val="3"/>
          <w:numId w:val="2"/>
        </w:numPr>
        <w:spacing w:after="0" w:line="360" w:lineRule="auto"/>
        <w:contextualSpacing w:val="0"/>
        <w:rPr>
          <w:rFonts w:ascii="Arial" w:hAnsi="Arial" w:cs="Arial"/>
          <w:b/>
          <w:sz w:val="24"/>
          <w:szCs w:val="24"/>
        </w:rPr>
      </w:pPr>
      <w:r w:rsidRPr="002A57F5">
        <w:rPr>
          <w:rFonts w:ascii="Arial" w:hAnsi="Arial" w:cs="Arial"/>
          <w:b/>
          <w:bCs/>
          <w:sz w:val="24"/>
          <w:szCs w:val="24"/>
        </w:rPr>
        <w:t xml:space="preserve">The Contracting Parties </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Be it enacted by the </w:t>
      </w:r>
      <w:r w:rsidRPr="002A57F5">
        <w:rPr>
          <w:rFonts w:ascii="Arial" w:hAnsi="Arial" w:cs="Arial"/>
          <w:b/>
          <w:bCs/>
          <w:color w:val="FF0000"/>
          <w:sz w:val="24"/>
          <w:szCs w:val="24"/>
        </w:rPr>
        <w:t>Queen's most Excellent Majesty</w:t>
      </w:r>
      <w:r w:rsidRPr="002A57F5">
        <w:rPr>
          <w:rFonts w:ascii="Arial" w:hAnsi="Arial" w:cs="Arial"/>
          <w:sz w:val="24"/>
          <w:szCs w:val="24"/>
        </w:rPr>
        <w:t>, ...</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the </w:t>
      </w:r>
      <w:r w:rsidRPr="002A57F5">
        <w:rPr>
          <w:rFonts w:ascii="Arial" w:hAnsi="Arial" w:cs="Arial"/>
          <w:b/>
          <w:bCs/>
          <w:color w:val="FF0000"/>
          <w:sz w:val="24"/>
          <w:szCs w:val="24"/>
        </w:rPr>
        <w:t>Lords Spiritual</w:t>
      </w:r>
      <w:r w:rsidRPr="002A57F5">
        <w:rPr>
          <w:rFonts w:ascii="Arial" w:hAnsi="Arial" w:cs="Arial"/>
          <w:b/>
          <w:color w:val="FF0000"/>
          <w:sz w:val="24"/>
          <w:szCs w:val="24"/>
        </w:rPr>
        <w:t xml:space="preserve"> and </w:t>
      </w:r>
      <w:r w:rsidRPr="002A57F5">
        <w:rPr>
          <w:rFonts w:ascii="Arial" w:hAnsi="Arial" w:cs="Arial"/>
          <w:b/>
          <w:bCs/>
          <w:color w:val="FF0000"/>
          <w:sz w:val="24"/>
          <w:szCs w:val="24"/>
        </w:rPr>
        <w:t>Temporal</w:t>
      </w:r>
      <w:r w:rsidRPr="002A57F5">
        <w:rPr>
          <w:rFonts w:ascii="Arial" w:hAnsi="Arial" w:cs="Arial"/>
          <w:b/>
          <w:color w:val="FF0000"/>
          <w:sz w:val="24"/>
          <w:szCs w:val="24"/>
        </w:rPr>
        <w:t xml:space="preserve">, and </w:t>
      </w:r>
      <w:r w:rsidRPr="002A57F5">
        <w:rPr>
          <w:rFonts w:ascii="Arial" w:hAnsi="Arial" w:cs="Arial"/>
          <w:b/>
          <w:bCs/>
          <w:color w:val="FF0000"/>
          <w:sz w:val="24"/>
          <w:szCs w:val="24"/>
        </w:rPr>
        <w:t>Commons</w:t>
      </w:r>
      <w:r w:rsidRPr="002A57F5">
        <w:rPr>
          <w:rFonts w:ascii="Arial" w:hAnsi="Arial" w:cs="Arial"/>
          <w:sz w:val="24"/>
          <w:szCs w:val="24"/>
        </w:rPr>
        <w:t xml:space="preserve">, </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b/>
          <w:bCs/>
          <w:sz w:val="24"/>
          <w:szCs w:val="24"/>
        </w:rPr>
        <w:t xml:space="preserve">Capacity and consent </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in this present </w:t>
      </w:r>
      <w:r w:rsidRPr="002A57F5">
        <w:rPr>
          <w:rFonts w:ascii="Arial" w:hAnsi="Arial" w:cs="Arial"/>
          <w:b/>
          <w:bCs/>
          <w:color w:val="FF0000"/>
          <w:sz w:val="24"/>
          <w:szCs w:val="24"/>
        </w:rPr>
        <w:t>Parliament assembled</w:t>
      </w:r>
      <w:r w:rsidRPr="002A57F5">
        <w:rPr>
          <w:rFonts w:ascii="Arial" w:hAnsi="Arial" w:cs="Arial"/>
          <w:sz w:val="24"/>
          <w:szCs w:val="24"/>
        </w:rPr>
        <w:t>,</w:t>
      </w:r>
      <w:r w:rsidRPr="002A57F5">
        <w:rPr>
          <w:rFonts w:ascii="Arial" w:hAnsi="Arial" w:cs="Arial"/>
          <w:b/>
          <w:sz w:val="24"/>
          <w:szCs w:val="24"/>
        </w:rPr>
        <w:t xml:space="preserve"> </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b/>
          <w:color w:val="FF0000"/>
          <w:sz w:val="24"/>
          <w:szCs w:val="24"/>
        </w:rPr>
        <w:t>by and with the advice and consent</w:t>
      </w:r>
      <w:r w:rsidRPr="002A57F5">
        <w:rPr>
          <w:rFonts w:ascii="Arial" w:hAnsi="Arial" w:cs="Arial"/>
          <w:sz w:val="24"/>
          <w:szCs w:val="24"/>
        </w:rPr>
        <w:t xml:space="preserve"> </w:t>
      </w:r>
      <w:r w:rsidRPr="002A57F5">
        <w:rPr>
          <w:rFonts w:ascii="Arial" w:hAnsi="Arial" w:cs="Arial"/>
          <w:b/>
          <w:sz w:val="24"/>
          <w:szCs w:val="24"/>
        </w:rPr>
        <w:t>= meeting of minds</w:t>
      </w:r>
    </w:p>
    <w:p w:rsidR="0003543A" w:rsidRPr="002A57F5" w:rsidRDefault="0003543A" w:rsidP="00D442D6">
      <w:pPr>
        <w:pStyle w:val="ListParagraph"/>
        <w:numPr>
          <w:ilvl w:val="4"/>
          <w:numId w:val="2"/>
        </w:numPr>
        <w:spacing w:after="0" w:line="360" w:lineRule="auto"/>
        <w:contextualSpacing w:val="0"/>
        <w:rPr>
          <w:rFonts w:ascii="Arial" w:hAnsi="Arial" w:cs="Arial"/>
          <w:b/>
          <w:sz w:val="24"/>
          <w:szCs w:val="24"/>
        </w:rPr>
      </w:pPr>
      <w:r w:rsidRPr="002A57F5">
        <w:rPr>
          <w:rFonts w:ascii="Arial" w:hAnsi="Arial" w:cs="Arial"/>
          <w:b/>
          <w:sz w:val="24"/>
          <w:szCs w:val="24"/>
        </w:rPr>
        <w:t xml:space="preserve">and </w:t>
      </w:r>
      <w:r w:rsidRPr="002A57F5">
        <w:rPr>
          <w:rFonts w:ascii="Arial" w:hAnsi="Arial" w:cs="Arial"/>
          <w:b/>
          <w:bCs/>
          <w:color w:val="FF0000"/>
          <w:sz w:val="24"/>
          <w:szCs w:val="24"/>
        </w:rPr>
        <w:t>by the authority of the same</w:t>
      </w:r>
      <w:r w:rsidRPr="002A57F5">
        <w:rPr>
          <w:rFonts w:ascii="Arial" w:hAnsi="Arial" w:cs="Arial"/>
          <w:b/>
          <w:sz w:val="24"/>
          <w:szCs w:val="24"/>
        </w:rPr>
        <w:t xml:space="preserve"> = self proclaimed authority creating capacity</w:t>
      </w:r>
    </w:p>
    <w:p w:rsidR="0003543A" w:rsidRPr="003845FD" w:rsidRDefault="0003543A" w:rsidP="00D442D6">
      <w:pPr>
        <w:pStyle w:val="ListParagraph"/>
        <w:numPr>
          <w:ilvl w:val="3"/>
          <w:numId w:val="2"/>
        </w:numPr>
        <w:spacing w:after="0" w:line="360" w:lineRule="auto"/>
        <w:contextualSpacing w:val="0"/>
        <w:rPr>
          <w:rFonts w:ascii="Arial" w:hAnsi="Arial" w:cs="Arial"/>
          <w:b/>
          <w:sz w:val="24"/>
          <w:szCs w:val="24"/>
        </w:rPr>
      </w:pPr>
      <w:r w:rsidRPr="002A57F5">
        <w:rPr>
          <w:rFonts w:ascii="Arial" w:hAnsi="Arial" w:cs="Arial"/>
          <w:b/>
          <w:bCs/>
          <w:sz w:val="24"/>
          <w:szCs w:val="24"/>
        </w:rPr>
        <w:t>CREATES COMMON LAW CONTRACT AND HENCE HAS THE FORCE OF LAW AND HAS CREATED DUTIES, RIGHTS AND OBLIGATIONS TO THE CONTRACTING PARTIES.</w:t>
      </w:r>
    </w:p>
    <w:p w:rsidR="003845FD" w:rsidRPr="002A57F5" w:rsidRDefault="003845FD" w:rsidP="003845FD">
      <w:pPr>
        <w:pStyle w:val="ListParagraph"/>
        <w:spacing w:after="0" w:line="360" w:lineRule="auto"/>
        <w:ind w:left="1440"/>
        <w:contextualSpacing w:val="0"/>
        <w:rPr>
          <w:rFonts w:ascii="Arial" w:hAnsi="Arial" w:cs="Arial"/>
          <w:b/>
          <w:sz w:val="24"/>
          <w:szCs w:val="24"/>
        </w:rPr>
      </w:pPr>
    </w:p>
    <w:p w:rsidR="005370BD" w:rsidRPr="002A57F5" w:rsidRDefault="005370BD" w:rsidP="00D442D6">
      <w:pPr>
        <w:pStyle w:val="ListParagraph"/>
        <w:numPr>
          <w:ilvl w:val="2"/>
          <w:numId w:val="2"/>
        </w:numPr>
        <w:spacing w:after="0" w:line="360" w:lineRule="auto"/>
        <w:ind w:left="1134" w:hanging="414"/>
        <w:contextualSpacing w:val="0"/>
        <w:rPr>
          <w:rFonts w:ascii="Arial" w:hAnsi="Arial" w:cs="Arial"/>
          <w:b/>
          <w:sz w:val="24"/>
          <w:szCs w:val="24"/>
        </w:rPr>
      </w:pPr>
      <w:r w:rsidRPr="002A57F5">
        <w:rPr>
          <w:rFonts w:ascii="Arial" w:hAnsi="Arial" w:cs="Arial"/>
          <w:b/>
          <w:sz w:val="24"/>
          <w:szCs w:val="24"/>
        </w:rPr>
        <w:t>7 – Secondary legislation is agency law, subject to primary legislation.</w:t>
      </w:r>
    </w:p>
    <w:p w:rsidR="0003543A" w:rsidRPr="002A57F5" w:rsidRDefault="00F37DAF" w:rsidP="00D442D6">
      <w:pPr>
        <w:pStyle w:val="ListParagraph"/>
        <w:numPr>
          <w:ilvl w:val="3"/>
          <w:numId w:val="2"/>
        </w:numPr>
        <w:spacing w:after="0" w:line="360" w:lineRule="auto"/>
        <w:contextualSpacing w:val="0"/>
        <w:rPr>
          <w:rFonts w:ascii="Arial" w:hAnsi="Arial" w:cs="Arial"/>
          <w:b/>
          <w:sz w:val="24"/>
          <w:szCs w:val="24"/>
        </w:rPr>
      </w:pPr>
      <w:hyperlink r:id="rId14" w:history="1">
        <w:r w:rsidR="0003543A" w:rsidRPr="002A57F5">
          <w:rPr>
            <w:rStyle w:val="Hyperlink"/>
            <w:rFonts w:ascii="Arial" w:hAnsi="Arial" w:cs="Arial"/>
            <w:sz w:val="24"/>
            <w:szCs w:val="24"/>
          </w:rPr>
          <w:t>https://www.legislation.gov.uk/understanding-legislation</w:t>
        </w:r>
      </w:hyperlink>
      <w:r w:rsidR="0003543A" w:rsidRPr="002A57F5">
        <w:rPr>
          <w:rFonts w:ascii="Arial" w:hAnsi="Arial" w:cs="Arial"/>
          <w:sz w:val="24"/>
          <w:szCs w:val="24"/>
        </w:rPr>
        <w:t xml:space="preserve"> scroll down to Secondary Legislation (4th paragraph)</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color w:val="FF0000"/>
          <w:sz w:val="24"/>
          <w:szCs w:val="24"/>
        </w:rPr>
        <w:t>'Secondary legislation'</w:t>
      </w:r>
      <w:r w:rsidRPr="002A57F5">
        <w:rPr>
          <w:rFonts w:ascii="Arial" w:hAnsi="Arial" w:cs="Arial"/>
          <w:sz w:val="24"/>
          <w:szCs w:val="24"/>
        </w:rPr>
        <w:t xml:space="preserve"> (also called 'subordinate legislation') is </w:t>
      </w:r>
      <w:r w:rsidRPr="002A57F5">
        <w:rPr>
          <w:rFonts w:ascii="Arial" w:hAnsi="Arial" w:cs="Arial"/>
          <w:bCs/>
          <w:color w:val="FF0000"/>
          <w:sz w:val="24"/>
          <w:szCs w:val="24"/>
        </w:rPr>
        <w:t>delegated</w:t>
      </w:r>
      <w:r w:rsidRPr="002A57F5">
        <w:rPr>
          <w:rFonts w:ascii="Arial" w:hAnsi="Arial" w:cs="Arial"/>
          <w:color w:val="FF0000"/>
          <w:sz w:val="24"/>
          <w:szCs w:val="24"/>
        </w:rPr>
        <w:t xml:space="preserve"> legislation</w:t>
      </w:r>
      <w:r w:rsidRPr="002A57F5">
        <w:rPr>
          <w:rFonts w:ascii="Arial" w:hAnsi="Arial" w:cs="Arial"/>
          <w:sz w:val="24"/>
          <w:szCs w:val="24"/>
        </w:rPr>
        <w:t xml:space="preserve"> made by a person or body </w:t>
      </w:r>
      <w:r w:rsidRPr="002A57F5">
        <w:rPr>
          <w:rFonts w:ascii="Arial" w:hAnsi="Arial" w:cs="Arial"/>
          <w:bCs/>
          <w:color w:val="FF0000"/>
          <w:sz w:val="24"/>
          <w:szCs w:val="24"/>
        </w:rPr>
        <w:t>under authority contained in primary legislation</w:t>
      </w:r>
      <w:r w:rsidRPr="002A57F5">
        <w:rPr>
          <w:rFonts w:ascii="Arial" w:hAnsi="Arial" w:cs="Arial"/>
          <w:sz w:val="24"/>
          <w:szCs w:val="24"/>
        </w:rPr>
        <w:t xml:space="preserve">. Typically, powers to make secondary legislation may be conferred on ministers, on the Crown, or on public bodies. </w:t>
      </w:r>
    </w:p>
    <w:p w:rsidR="0003543A" w:rsidRPr="003845FD" w:rsidRDefault="0003543A" w:rsidP="00D442D6">
      <w:pPr>
        <w:pStyle w:val="ListParagraph"/>
        <w:numPr>
          <w:ilvl w:val="3"/>
          <w:numId w:val="2"/>
        </w:numPr>
        <w:spacing w:after="0" w:line="360" w:lineRule="auto"/>
        <w:contextualSpacing w:val="0"/>
        <w:rPr>
          <w:rFonts w:ascii="Arial" w:hAnsi="Arial" w:cs="Arial"/>
          <w:b/>
          <w:sz w:val="24"/>
          <w:szCs w:val="24"/>
        </w:rPr>
      </w:pPr>
      <w:r w:rsidRPr="002A57F5">
        <w:rPr>
          <w:rFonts w:ascii="Arial" w:hAnsi="Arial" w:cs="Arial"/>
          <w:sz w:val="24"/>
          <w:szCs w:val="24"/>
        </w:rPr>
        <w:t>Hence Master / Slave or PC, Principal / Agent</w:t>
      </w:r>
    </w:p>
    <w:p w:rsidR="003845FD" w:rsidRPr="002A57F5" w:rsidRDefault="003845FD" w:rsidP="003845FD">
      <w:pPr>
        <w:pStyle w:val="ListParagraph"/>
        <w:spacing w:after="0" w:line="360" w:lineRule="auto"/>
        <w:ind w:left="1440"/>
        <w:contextualSpacing w:val="0"/>
        <w:rPr>
          <w:rFonts w:ascii="Arial" w:hAnsi="Arial" w:cs="Arial"/>
          <w:b/>
          <w:sz w:val="24"/>
          <w:szCs w:val="24"/>
        </w:rPr>
      </w:pPr>
    </w:p>
    <w:p w:rsidR="0003543A" w:rsidRPr="002A57F5" w:rsidRDefault="005370BD" w:rsidP="00D442D6">
      <w:pPr>
        <w:pStyle w:val="ListParagraph"/>
        <w:numPr>
          <w:ilvl w:val="2"/>
          <w:numId w:val="2"/>
        </w:numPr>
        <w:spacing w:after="0" w:line="360" w:lineRule="auto"/>
        <w:ind w:left="1134" w:hanging="414"/>
        <w:contextualSpacing w:val="0"/>
        <w:rPr>
          <w:rFonts w:ascii="Arial" w:hAnsi="Arial" w:cs="Arial"/>
          <w:b/>
          <w:sz w:val="24"/>
          <w:szCs w:val="24"/>
        </w:rPr>
      </w:pPr>
      <w:r w:rsidRPr="002A57F5">
        <w:rPr>
          <w:rFonts w:ascii="Arial" w:hAnsi="Arial" w:cs="Arial"/>
          <w:b/>
          <w:sz w:val="24"/>
          <w:szCs w:val="24"/>
        </w:rPr>
        <w:t>8 – Case law = ‘force of law’</w:t>
      </w:r>
    </w:p>
    <w:p w:rsidR="0003543A" w:rsidRPr="002A57F5" w:rsidRDefault="00F37DAF" w:rsidP="00D442D6">
      <w:pPr>
        <w:pStyle w:val="ListParagraph"/>
        <w:numPr>
          <w:ilvl w:val="3"/>
          <w:numId w:val="2"/>
        </w:numPr>
        <w:spacing w:after="0" w:line="360" w:lineRule="auto"/>
        <w:contextualSpacing w:val="0"/>
        <w:rPr>
          <w:rFonts w:ascii="Arial" w:hAnsi="Arial" w:cs="Arial"/>
          <w:b/>
          <w:sz w:val="24"/>
          <w:szCs w:val="24"/>
        </w:rPr>
      </w:pPr>
      <w:hyperlink r:id="rId15" w:history="1">
        <w:r w:rsidR="0003543A" w:rsidRPr="002A57F5">
          <w:rPr>
            <w:rStyle w:val="Hyperlink"/>
            <w:rFonts w:ascii="Arial" w:hAnsi="Arial" w:cs="Arial"/>
            <w:sz w:val="24"/>
            <w:szCs w:val="24"/>
          </w:rPr>
          <w:t>https://www.legislation.gov.uk/understanding-legislation</w:t>
        </w:r>
      </w:hyperlink>
      <w:r w:rsidR="0003543A" w:rsidRPr="002A57F5">
        <w:rPr>
          <w:rFonts w:ascii="Arial" w:hAnsi="Arial" w:cs="Arial"/>
          <w:sz w:val="24"/>
          <w:szCs w:val="24"/>
        </w:rPr>
        <w:t xml:space="preserve"> scroll down to Case Law.</w:t>
      </w:r>
    </w:p>
    <w:p w:rsidR="0003543A" w:rsidRPr="002A57F5" w:rsidRDefault="0003543A" w:rsidP="00D442D6">
      <w:pPr>
        <w:pStyle w:val="ListParagraph"/>
        <w:numPr>
          <w:ilvl w:val="3"/>
          <w:numId w:val="2"/>
        </w:numPr>
        <w:spacing w:after="0" w:line="360" w:lineRule="auto"/>
        <w:contextualSpacing w:val="0"/>
        <w:rPr>
          <w:rFonts w:ascii="Arial" w:hAnsi="Arial" w:cs="Arial"/>
          <w:b/>
          <w:sz w:val="24"/>
          <w:szCs w:val="24"/>
        </w:rPr>
      </w:pPr>
      <w:r w:rsidRPr="002A57F5">
        <w:rPr>
          <w:rFonts w:ascii="Arial" w:hAnsi="Arial" w:cs="Arial"/>
          <w:color w:val="FF0000"/>
          <w:sz w:val="24"/>
          <w:szCs w:val="24"/>
        </w:rPr>
        <w:t>Case law</w:t>
      </w:r>
      <w:r w:rsidRPr="002A57F5">
        <w:rPr>
          <w:rFonts w:ascii="Arial" w:hAnsi="Arial" w:cs="Arial"/>
          <w:sz w:val="24"/>
          <w:szCs w:val="24"/>
        </w:rPr>
        <w:t xml:space="preserve"> is the </w:t>
      </w:r>
      <w:r w:rsidRPr="002A57F5">
        <w:rPr>
          <w:rFonts w:ascii="Arial" w:hAnsi="Arial" w:cs="Arial"/>
          <w:bCs/>
          <w:sz w:val="24"/>
          <w:szCs w:val="24"/>
        </w:rPr>
        <w:t xml:space="preserve">set of </w:t>
      </w:r>
      <w:r w:rsidRPr="002A57F5">
        <w:rPr>
          <w:rFonts w:ascii="Arial" w:hAnsi="Arial" w:cs="Arial"/>
          <w:bCs/>
          <w:color w:val="FF0000"/>
          <w:sz w:val="24"/>
          <w:szCs w:val="24"/>
        </w:rPr>
        <w:t>rulings from court judgements that set precedents</w:t>
      </w:r>
      <w:r w:rsidRPr="002A57F5">
        <w:rPr>
          <w:rFonts w:ascii="Arial" w:hAnsi="Arial" w:cs="Arial"/>
          <w:bCs/>
          <w:sz w:val="24"/>
          <w:szCs w:val="24"/>
        </w:rPr>
        <w:t xml:space="preserve"> </w:t>
      </w:r>
      <w:r w:rsidRPr="002A57F5">
        <w:rPr>
          <w:rFonts w:ascii="Arial" w:hAnsi="Arial" w:cs="Arial"/>
          <w:sz w:val="24"/>
          <w:szCs w:val="24"/>
        </w:rPr>
        <w:t xml:space="preserve">for how the law has been interpreted and applied in certain cases. </w:t>
      </w:r>
    </w:p>
    <w:p w:rsidR="0003543A" w:rsidRPr="002A57F5" w:rsidRDefault="0003543A" w:rsidP="00D442D6">
      <w:pPr>
        <w:pStyle w:val="ListParagraph"/>
        <w:numPr>
          <w:ilvl w:val="3"/>
          <w:numId w:val="2"/>
        </w:numPr>
        <w:spacing w:after="0" w:line="360" w:lineRule="auto"/>
        <w:contextualSpacing w:val="0"/>
        <w:rPr>
          <w:rFonts w:ascii="Arial" w:hAnsi="Arial" w:cs="Arial"/>
          <w:b/>
          <w:sz w:val="24"/>
          <w:szCs w:val="24"/>
        </w:rPr>
      </w:pPr>
      <w:r w:rsidRPr="002A57F5">
        <w:rPr>
          <w:rFonts w:ascii="Arial" w:hAnsi="Arial" w:cs="Arial"/>
          <w:bCs/>
          <w:color w:val="FF0000"/>
          <w:sz w:val="24"/>
          <w:szCs w:val="24"/>
        </w:rPr>
        <w:t>Case law is not held on legislation.gov.uk.</w:t>
      </w:r>
    </w:p>
    <w:p w:rsidR="0003543A" w:rsidRPr="002A57F5" w:rsidRDefault="0003543A" w:rsidP="00D442D6">
      <w:pPr>
        <w:pStyle w:val="ListParagraph"/>
        <w:numPr>
          <w:ilvl w:val="3"/>
          <w:numId w:val="2"/>
        </w:numPr>
        <w:spacing w:after="0" w:line="360" w:lineRule="auto"/>
        <w:contextualSpacing w:val="0"/>
        <w:rPr>
          <w:rFonts w:ascii="Arial" w:hAnsi="Arial" w:cs="Arial"/>
          <w:b/>
          <w:sz w:val="24"/>
          <w:szCs w:val="24"/>
        </w:rPr>
      </w:pPr>
      <w:r w:rsidRPr="002A57F5">
        <w:rPr>
          <w:rFonts w:ascii="Arial" w:hAnsi="Arial" w:cs="Arial"/>
          <w:b/>
          <w:sz w:val="24"/>
          <w:szCs w:val="24"/>
        </w:rPr>
        <w:t xml:space="preserve">So </w:t>
      </w:r>
      <w:r w:rsidRPr="002A57F5">
        <w:rPr>
          <w:rFonts w:ascii="Arial" w:hAnsi="Arial" w:cs="Arial"/>
          <w:b/>
          <w:bCs/>
          <w:sz w:val="24"/>
          <w:szCs w:val="24"/>
        </w:rPr>
        <w:t>if there is no case law</w:t>
      </w:r>
      <w:r w:rsidRPr="002A57F5">
        <w:rPr>
          <w:rFonts w:ascii="Arial" w:hAnsi="Arial" w:cs="Arial"/>
          <w:b/>
          <w:sz w:val="24"/>
          <w:szCs w:val="24"/>
        </w:rPr>
        <w:t xml:space="preserve">, </w:t>
      </w:r>
      <w:r w:rsidRPr="002A57F5">
        <w:rPr>
          <w:rFonts w:ascii="Arial" w:hAnsi="Arial" w:cs="Arial"/>
          <w:sz w:val="24"/>
          <w:szCs w:val="24"/>
        </w:rPr>
        <w:t xml:space="preserve">then an </w:t>
      </w:r>
      <w:r w:rsidRPr="002A57F5">
        <w:rPr>
          <w:rFonts w:ascii="Arial" w:hAnsi="Arial" w:cs="Arial"/>
          <w:bCs/>
          <w:sz w:val="24"/>
          <w:szCs w:val="24"/>
        </w:rPr>
        <w:t xml:space="preserve">Act of Parliament </w:t>
      </w:r>
      <w:r w:rsidRPr="002A57F5">
        <w:rPr>
          <w:rFonts w:ascii="Arial" w:hAnsi="Arial" w:cs="Arial"/>
          <w:sz w:val="24"/>
          <w:szCs w:val="24"/>
        </w:rPr>
        <w:t xml:space="preserve">by admission, and hence it is not disputed, </w:t>
      </w:r>
      <w:r w:rsidRPr="002A57F5">
        <w:rPr>
          <w:rFonts w:ascii="Arial" w:hAnsi="Arial" w:cs="Arial"/>
          <w:bCs/>
          <w:sz w:val="24"/>
          <w:szCs w:val="24"/>
        </w:rPr>
        <w:t>has no force of law!</w:t>
      </w:r>
    </w:p>
    <w:p w:rsidR="0003543A" w:rsidRPr="003845FD" w:rsidRDefault="0003543A" w:rsidP="00D442D6">
      <w:pPr>
        <w:pStyle w:val="ListParagraph"/>
        <w:numPr>
          <w:ilvl w:val="3"/>
          <w:numId w:val="2"/>
        </w:numPr>
        <w:spacing w:after="0" w:line="360" w:lineRule="auto"/>
        <w:contextualSpacing w:val="0"/>
        <w:rPr>
          <w:rFonts w:ascii="Arial" w:hAnsi="Arial" w:cs="Arial"/>
          <w:b/>
          <w:sz w:val="24"/>
          <w:szCs w:val="24"/>
        </w:rPr>
      </w:pPr>
      <w:r w:rsidRPr="002A57F5">
        <w:rPr>
          <w:rFonts w:ascii="Arial" w:hAnsi="Arial" w:cs="Arial"/>
          <w:b/>
          <w:sz w:val="24"/>
          <w:szCs w:val="24"/>
        </w:rPr>
        <w:lastRenderedPageBreak/>
        <w:t xml:space="preserve">So where can you find the law - it is meant to be accessible, </w:t>
      </w:r>
      <w:r w:rsidRPr="002A57F5">
        <w:rPr>
          <w:rFonts w:ascii="Arial" w:hAnsi="Arial" w:cs="Arial"/>
          <w:sz w:val="24"/>
          <w:szCs w:val="24"/>
        </w:rPr>
        <w:t>but it is held in private hands of the richest law firms and is not accessible to those without money!</w:t>
      </w:r>
    </w:p>
    <w:p w:rsidR="003845FD" w:rsidRPr="002A57F5" w:rsidRDefault="003845FD" w:rsidP="003845FD">
      <w:pPr>
        <w:pStyle w:val="ListParagraph"/>
        <w:spacing w:after="0" w:line="360" w:lineRule="auto"/>
        <w:ind w:left="1440"/>
        <w:contextualSpacing w:val="0"/>
        <w:rPr>
          <w:rFonts w:ascii="Arial" w:hAnsi="Arial" w:cs="Arial"/>
          <w:b/>
          <w:sz w:val="24"/>
          <w:szCs w:val="24"/>
        </w:rPr>
      </w:pPr>
    </w:p>
    <w:p w:rsidR="005370BD" w:rsidRPr="002A57F5" w:rsidRDefault="005370BD" w:rsidP="00D442D6">
      <w:pPr>
        <w:pStyle w:val="ListParagraph"/>
        <w:numPr>
          <w:ilvl w:val="2"/>
          <w:numId w:val="2"/>
        </w:numPr>
        <w:spacing w:after="0" w:line="360" w:lineRule="auto"/>
        <w:ind w:left="1134" w:hanging="414"/>
        <w:contextualSpacing w:val="0"/>
        <w:rPr>
          <w:rFonts w:ascii="Arial" w:hAnsi="Arial" w:cs="Arial"/>
          <w:b/>
          <w:sz w:val="24"/>
          <w:szCs w:val="24"/>
        </w:rPr>
      </w:pPr>
      <w:r w:rsidRPr="002A57F5">
        <w:rPr>
          <w:rFonts w:ascii="Arial" w:hAnsi="Arial" w:cs="Arial"/>
          <w:b/>
          <w:sz w:val="24"/>
          <w:szCs w:val="24"/>
        </w:rPr>
        <w:t>9 – Boris Johnson prorogation judgement 2019.</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bCs/>
          <w:sz w:val="24"/>
          <w:szCs w:val="24"/>
        </w:rPr>
        <w:t>THE 2019 BORIS PROROGATION CASE WAS A TIFF BETWEEN PARLIAMENT AND HM</w:t>
      </w:r>
      <w:r w:rsidRPr="002A57F5">
        <w:rPr>
          <w:rFonts w:ascii="Arial" w:hAnsi="Arial" w:cs="Arial"/>
          <w:sz w:val="24"/>
          <w:szCs w:val="24"/>
        </w:rPr>
        <w:t xml:space="preserve"> </w:t>
      </w:r>
      <w:r w:rsidRPr="002A57F5">
        <w:rPr>
          <w:rFonts w:ascii="Arial" w:hAnsi="Arial" w:cs="Arial"/>
          <w:bCs/>
          <w:sz w:val="24"/>
          <w:szCs w:val="24"/>
        </w:rPr>
        <w:t>GOVERNMENT AS TO WHO IS THE BOSS:</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In the unanimous 11 judge Supreme Court ruling in  </w:t>
      </w:r>
      <w:r w:rsidRPr="002A57F5">
        <w:rPr>
          <w:rFonts w:ascii="Arial" w:hAnsi="Arial" w:cs="Arial"/>
          <w:i/>
          <w:iCs/>
          <w:sz w:val="24"/>
          <w:szCs w:val="24"/>
        </w:rPr>
        <w:t>R (Miller) v The Prime Minister and</w:t>
      </w:r>
      <w:r w:rsidRPr="002A57F5">
        <w:rPr>
          <w:rFonts w:ascii="Arial" w:hAnsi="Arial" w:cs="Arial"/>
          <w:sz w:val="24"/>
          <w:szCs w:val="24"/>
        </w:rPr>
        <w:t xml:space="preserve"> </w:t>
      </w:r>
      <w:r w:rsidRPr="002A57F5">
        <w:rPr>
          <w:rFonts w:ascii="Arial" w:hAnsi="Arial" w:cs="Arial"/>
          <w:i/>
          <w:iCs/>
          <w:sz w:val="24"/>
          <w:szCs w:val="24"/>
        </w:rPr>
        <w:t>Cherry v Advocate General for Scotland ([2019] UKSC 41)</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It turns out both Parliament and HM Government were wrong. </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The people are the boss, and it has been this way for centuries!!!</w:t>
      </w:r>
      <w:r w:rsidRPr="002A57F5">
        <w:rPr>
          <w:rFonts w:ascii="Arial" w:hAnsi="Arial" w:cs="Arial"/>
          <w:i/>
          <w:iCs/>
          <w:sz w:val="24"/>
          <w:szCs w:val="24"/>
        </w:rPr>
        <w:t xml:space="preserve"> </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FURTHER, </w:t>
      </w:r>
      <w:r w:rsidRPr="002A57F5">
        <w:rPr>
          <w:rFonts w:ascii="Arial" w:hAnsi="Arial" w:cs="Arial"/>
          <w:i/>
          <w:iCs/>
          <w:sz w:val="24"/>
          <w:szCs w:val="24"/>
        </w:rPr>
        <w:t xml:space="preserve">The judgement further affirms: </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i/>
          <w:iCs/>
          <w:sz w:val="24"/>
          <w:szCs w:val="24"/>
        </w:rPr>
        <w:t xml:space="preserve">ONLY HM GOVERNMENT, AND IT’S AGENTS, </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i/>
          <w:iCs/>
          <w:sz w:val="24"/>
          <w:szCs w:val="24"/>
        </w:rPr>
        <w:t xml:space="preserve">ARE SUBJECT TO ACTS OF PARLIAMENT, </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i/>
          <w:iCs/>
          <w:sz w:val="24"/>
          <w:szCs w:val="24"/>
        </w:rPr>
        <w:t xml:space="preserve">being the instruments used by Parliament to express </w:t>
      </w:r>
      <w:proofErr w:type="spellStart"/>
      <w:r w:rsidRPr="002A57F5">
        <w:rPr>
          <w:rFonts w:ascii="Arial" w:hAnsi="Arial" w:cs="Arial"/>
          <w:i/>
          <w:iCs/>
          <w:sz w:val="24"/>
          <w:szCs w:val="24"/>
        </w:rPr>
        <w:t>it’s</w:t>
      </w:r>
      <w:proofErr w:type="spellEnd"/>
      <w:r w:rsidRPr="002A57F5">
        <w:rPr>
          <w:rFonts w:ascii="Arial" w:hAnsi="Arial" w:cs="Arial"/>
          <w:i/>
          <w:iCs/>
          <w:sz w:val="24"/>
          <w:szCs w:val="24"/>
        </w:rPr>
        <w:t xml:space="preserve"> will! </w:t>
      </w:r>
    </w:p>
    <w:p w:rsidR="00E34C7B" w:rsidRPr="003845FD" w:rsidRDefault="00E34C7B"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iCs/>
          <w:sz w:val="24"/>
          <w:szCs w:val="24"/>
        </w:rPr>
        <w:t xml:space="preserve">Further it affirms those </w:t>
      </w:r>
      <w:r w:rsidRPr="002A57F5">
        <w:rPr>
          <w:rFonts w:ascii="Arial" w:hAnsi="Arial" w:cs="Arial"/>
          <w:b/>
          <w:iCs/>
          <w:sz w:val="24"/>
          <w:szCs w:val="24"/>
        </w:rPr>
        <w:t>governing</w:t>
      </w:r>
      <w:r w:rsidRPr="002A57F5">
        <w:rPr>
          <w:rFonts w:ascii="Arial" w:hAnsi="Arial" w:cs="Arial"/>
          <w:iCs/>
          <w:sz w:val="24"/>
          <w:szCs w:val="24"/>
        </w:rPr>
        <w:t xml:space="preserve"> are, and have been, </w:t>
      </w:r>
      <w:r w:rsidRPr="002A57F5">
        <w:rPr>
          <w:rFonts w:ascii="Arial" w:hAnsi="Arial" w:cs="Arial"/>
          <w:b/>
          <w:iCs/>
          <w:sz w:val="24"/>
          <w:szCs w:val="24"/>
        </w:rPr>
        <w:t>subject to the law of the land</w:t>
      </w:r>
      <w:r w:rsidRPr="002A57F5">
        <w:rPr>
          <w:rFonts w:ascii="Arial" w:hAnsi="Arial" w:cs="Arial"/>
          <w:iCs/>
          <w:sz w:val="24"/>
          <w:szCs w:val="24"/>
        </w:rPr>
        <w:t xml:space="preserve"> (common law precedence) for centuries</w:t>
      </w:r>
    </w:p>
    <w:p w:rsidR="003845FD" w:rsidRPr="002A57F5" w:rsidRDefault="003845FD" w:rsidP="003845FD">
      <w:pPr>
        <w:pStyle w:val="ListParagraph"/>
        <w:spacing w:after="0" w:line="360" w:lineRule="auto"/>
        <w:ind w:left="1440"/>
        <w:contextualSpacing w:val="0"/>
        <w:rPr>
          <w:rFonts w:ascii="Arial" w:hAnsi="Arial" w:cs="Arial"/>
          <w:sz w:val="24"/>
          <w:szCs w:val="24"/>
        </w:rPr>
      </w:pPr>
    </w:p>
    <w:p w:rsidR="0003543A" w:rsidRPr="002A57F5" w:rsidRDefault="0003543A" w:rsidP="003845FD">
      <w:pPr>
        <w:pStyle w:val="ListParagraph"/>
        <w:numPr>
          <w:ilvl w:val="2"/>
          <w:numId w:val="2"/>
        </w:numPr>
        <w:spacing w:after="0" w:line="360" w:lineRule="auto"/>
        <w:ind w:left="1276" w:hanging="556"/>
        <w:contextualSpacing w:val="0"/>
        <w:rPr>
          <w:rFonts w:ascii="Arial" w:hAnsi="Arial" w:cs="Arial"/>
          <w:b/>
          <w:sz w:val="24"/>
          <w:szCs w:val="24"/>
        </w:rPr>
      </w:pPr>
      <w:r w:rsidRPr="002A57F5">
        <w:rPr>
          <w:rFonts w:ascii="Arial" w:hAnsi="Arial" w:cs="Arial"/>
          <w:b/>
          <w:bCs/>
          <w:sz w:val="24"/>
          <w:szCs w:val="24"/>
        </w:rPr>
        <w:t>APPLYING LOGIC AND REASON</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bCs/>
          <w:sz w:val="24"/>
          <w:szCs w:val="24"/>
        </w:rPr>
        <w:t>Test this evidence to an extreme...</w:t>
      </w:r>
      <w:r w:rsidRPr="002A57F5">
        <w:rPr>
          <w:rFonts w:ascii="Arial" w:hAnsi="Arial" w:cs="Arial"/>
          <w:sz w:val="24"/>
          <w:szCs w:val="24"/>
        </w:rPr>
        <w:t xml:space="preserve"> If for some unknown reason Parliament Assembled enacted:</w:t>
      </w:r>
    </w:p>
    <w:p w:rsidR="0003543A" w:rsidRPr="002A57F5" w:rsidRDefault="0003543A" w:rsidP="00D442D6">
      <w:pPr>
        <w:pStyle w:val="ListParagraph"/>
        <w:spacing w:after="0" w:line="360" w:lineRule="auto"/>
        <w:ind w:left="1440"/>
        <w:contextualSpacing w:val="0"/>
        <w:jc w:val="both"/>
        <w:rPr>
          <w:rFonts w:ascii="Arial" w:hAnsi="Arial" w:cs="Arial"/>
          <w:b/>
          <w:i/>
          <w:sz w:val="24"/>
          <w:szCs w:val="24"/>
        </w:rPr>
      </w:pPr>
      <w:r w:rsidRPr="002A57F5">
        <w:rPr>
          <w:rFonts w:ascii="Arial" w:hAnsi="Arial" w:cs="Arial"/>
          <w:b/>
          <w:bCs/>
          <w:i/>
          <w:sz w:val="24"/>
          <w:szCs w:val="24"/>
        </w:rPr>
        <w:t>All must jump off the cliffs of Dover on Monday...</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bCs/>
          <w:sz w:val="24"/>
          <w:szCs w:val="24"/>
        </w:rPr>
        <w:t>Would that be law???</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b/>
          <w:bCs/>
          <w:sz w:val="24"/>
          <w:szCs w:val="24"/>
        </w:rPr>
        <w:t>Obviously that would not be law...</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AFFIRMING...</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Legislation is merely advice and guidance to deliver the obligations of those governing, </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Common law precedence is created in HM Courts,</w:t>
      </w:r>
    </w:p>
    <w:p w:rsidR="0003543A" w:rsidRPr="002A57F5" w:rsidRDefault="0003543A" w:rsidP="00D442D6">
      <w:pPr>
        <w:pStyle w:val="ListParagraph"/>
        <w:numPr>
          <w:ilvl w:val="4"/>
          <w:numId w:val="2"/>
        </w:numPr>
        <w:spacing w:after="0" w:line="360" w:lineRule="auto"/>
        <w:contextualSpacing w:val="0"/>
        <w:rPr>
          <w:rFonts w:ascii="Arial" w:hAnsi="Arial" w:cs="Arial"/>
          <w:sz w:val="24"/>
          <w:szCs w:val="24"/>
        </w:rPr>
      </w:pPr>
      <w:r w:rsidRPr="002A57F5">
        <w:rPr>
          <w:rFonts w:ascii="Arial" w:hAnsi="Arial" w:cs="Arial"/>
          <w:sz w:val="24"/>
          <w:szCs w:val="24"/>
        </w:rPr>
        <w:t>Lawful excuse to existing common law is argued under the rules of equity which express natural law, and</w:t>
      </w:r>
    </w:p>
    <w:p w:rsidR="0003543A" w:rsidRPr="002A57F5" w:rsidRDefault="0003543A" w:rsidP="00D442D6">
      <w:pPr>
        <w:pStyle w:val="ListParagraph"/>
        <w:numPr>
          <w:ilvl w:val="3"/>
          <w:numId w:val="2"/>
        </w:numPr>
        <w:spacing w:after="0" w:line="360" w:lineRule="auto"/>
        <w:contextualSpacing w:val="0"/>
        <w:rPr>
          <w:rFonts w:ascii="Arial" w:hAnsi="Arial" w:cs="Arial"/>
          <w:sz w:val="24"/>
          <w:szCs w:val="24"/>
        </w:rPr>
      </w:pPr>
      <w:r w:rsidRPr="002A57F5">
        <w:rPr>
          <w:rFonts w:ascii="Arial" w:hAnsi="Arial" w:cs="Arial"/>
          <w:sz w:val="24"/>
          <w:szCs w:val="24"/>
        </w:rPr>
        <w:t xml:space="preserve">TIME TO ADDRESS THE ELEPHANT IN THE ROOM! </w:t>
      </w:r>
    </w:p>
    <w:p w:rsidR="0003543A" w:rsidRPr="002A57F5" w:rsidRDefault="0003543A" w:rsidP="003845FD">
      <w:pPr>
        <w:pStyle w:val="ListParagraph"/>
        <w:numPr>
          <w:ilvl w:val="2"/>
          <w:numId w:val="2"/>
        </w:numPr>
        <w:spacing w:after="0" w:line="360" w:lineRule="auto"/>
        <w:ind w:left="1276" w:hanging="556"/>
        <w:contextualSpacing w:val="0"/>
        <w:rPr>
          <w:rFonts w:ascii="Arial" w:hAnsi="Arial" w:cs="Arial"/>
          <w:b/>
          <w:sz w:val="24"/>
          <w:szCs w:val="24"/>
        </w:rPr>
      </w:pPr>
      <w:r w:rsidRPr="002A57F5">
        <w:rPr>
          <w:rFonts w:ascii="Arial" w:hAnsi="Arial" w:cs="Arial"/>
          <w:b/>
          <w:bCs/>
          <w:sz w:val="24"/>
          <w:szCs w:val="24"/>
        </w:rPr>
        <w:t>Much confusion has been created by enacting some common law into Acts of Parliament = codified common law,</w:t>
      </w:r>
    </w:p>
    <w:p w:rsidR="0003543A" w:rsidRPr="002A57F5" w:rsidRDefault="0003543A" w:rsidP="003845FD">
      <w:pPr>
        <w:pStyle w:val="ListParagraph"/>
        <w:numPr>
          <w:ilvl w:val="2"/>
          <w:numId w:val="2"/>
        </w:numPr>
        <w:spacing w:after="0" w:line="360" w:lineRule="auto"/>
        <w:ind w:left="1276" w:hanging="556"/>
        <w:contextualSpacing w:val="0"/>
        <w:rPr>
          <w:rFonts w:ascii="Arial" w:hAnsi="Arial" w:cs="Arial"/>
          <w:b/>
          <w:sz w:val="24"/>
          <w:szCs w:val="24"/>
        </w:rPr>
      </w:pPr>
      <w:r w:rsidRPr="002A57F5">
        <w:rPr>
          <w:rFonts w:ascii="Arial" w:hAnsi="Arial" w:cs="Arial"/>
          <w:b/>
          <w:bCs/>
          <w:sz w:val="24"/>
          <w:szCs w:val="24"/>
        </w:rPr>
        <w:t>Creating a false belief by those governing that they are above the law as they create the 'law'.</w:t>
      </w:r>
    </w:p>
    <w:p w:rsidR="00E34C7B" w:rsidRPr="002A57F5" w:rsidRDefault="00E34C7B" w:rsidP="00D442D6">
      <w:pPr>
        <w:pStyle w:val="ListParagraph"/>
        <w:spacing w:after="0" w:line="360" w:lineRule="auto"/>
        <w:ind w:left="1080"/>
        <w:contextualSpacing w:val="0"/>
        <w:rPr>
          <w:rFonts w:ascii="Arial" w:hAnsi="Arial" w:cs="Arial"/>
          <w:b/>
          <w:sz w:val="24"/>
          <w:szCs w:val="24"/>
        </w:rPr>
      </w:pPr>
    </w:p>
    <w:p w:rsidR="00D442D6" w:rsidRPr="002A57F5" w:rsidRDefault="00E34C7B" w:rsidP="00D442D6">
      <w:pPr>
        <w:pStyle w:val="ListParagraph"/>
        <w:numPr>
          <w:ilvl w:val="1"/>
          <w:numId w:val="2"/>
        </w:numPr>
        <w:spacing w:after="0" w:line="360" w:lineRule="auto"/>
        <w:contextualSpacing w:val="0"/>
        <w:rPr>
          <w:rFonts w:ascii="Arial" w:hAnsi="Arial" w:cs="Arial"/>
          <w:b/>
          <w:sz w:val="24"/>
          <w:szCs w:val="24"/>
        </w:rPr>
      </w:pPr>
      <w:r w:rsidRPr="002A57F5">
        <w:rPr>
          <w:rFonts w:ascii="Arial" w:hAnsi="Arial" w:cs="Arial"/>
          <w:b/>
          <w:sz w:val="24"/>
          <w:szCs w:val="24"/>
        </w:rPr>
        <w:lastRenderedPageBreak/>
        <w:t>IN ANY EVENT THE RULE</w:t>
      </w:r>
      <w:r w:rsidR="00D442D6" w:rsidRPr="002A57F5">
        <w:rPr>
          <w:rFonts w:ascii="Arial" w:hAnsi="Arial" w:cs="Arial"/>
          <w:b/>
          <w:sz w:val="24"/>
          <w:szCs w:val="24"/>
        </w:rPr>
        <w:t>S</w:t>
      </w:r>
      <w:r w:rsidRPr="002A57F5">
        <w:rPr>
          <w:rFonts w:ascii="Arial" w:hAnsi="Arial" w:cs="Arial"/>
          <w:b/>
          <w:sz w:val="24"/>
          <w:szCs w:val="24"/>
        </w:rPr>
        <w:t xml:space="preserve"> OF EQUITY PREVAIL IN THE EVENT OF CONFLICT WITH THE COMMON LAW (LAWFUL EXCUSE)...</w:t>
      </w:r>
    </w:p>
    <w:p w:rsidR="00D442D6" w:rsidRPr="002A57F5" w:rsidRDefault="00D442D6" w:rsidP="00D442D6">
      <w:pPr>
        <w:pStyle w:val="ListParagraph"/>
        <w:numPr>
          <w:ilvl w:val="2"/>
          <w:numId w:val="2"/>
        </w:numPr>
        <w:spacing w:after="0" w:line="360" w:lineRule="auto"/>
        <w:contextualSpacing w:val="0"/>
        <w:rPr>
          <w:rStyle w:val="Hyperlink"/>
          <w:rFonts w:ascii="Arial" w:hAnsi="Arial" w:cs="Arial"/>
          <w:b/>
          <w:color w:val="auto"/>
          <w:sz w:val="24"/>
          <w:szCs w:val="24"/>
          <w:u w:val="none"/>
        </w:rPr>
      </w:pPr>
      <w:hyperlink r:id="rId16" w:anchor="Equity_acts_in_personam_(i.e._on_persons_rather_than_on_objects)" w:history="1">
        <w:r w:rsidRPr="002A57F5">
          <w:rPr>
            <w:rStyle w:val="Hyperlink"/>
            <w:rFonts w:ascii="Arial" w:hAnsi="Arial" w:cs="Arial"/>
            <w:color w:val="auto"/>
            <w:sz w:val="24"/>
            <w:szCs w:val="24"/>
            <w:u w:val="none"/>
          </w:rPr>
          <w:t>Equity acts in person (rather than on objects)</w:t>
        </w:r>
      </w:hyperlink>
      <w:r w:rsidRPr="002A57F5">
        <w:rPr>
          <w:rStyle w:val="Hyperlink"/>
          <w:rFonts w:ascii="Arial" w:hAnsi="Arial" w:cs="Arial"/>
          <w:color w:val="auto"/>
          <w:sz w:val="24"/>
          <w:szCs w:val="24"/>
          <w:u w:val="none"/>
        </w:rPr>
        <w:t xml:space="preserve"> </w:t>
      </w:r>
      <w:r w:rsidRPr="002A57F5">
        <w:rPr>
          <w:rFonts w:ascii="Arial" w:hAnsi="Arial" w:cs="Arial"/>
          <w:b/>
          <w:iCs/>
          <w:sz w:val="24"/>
          <w:szCs w:val="24"/>
        </w:rPr>
        <w:t xml:space="preserve">and </w:t>
      </w:r>
      <w:hyperlink r:id="rId17" w:anchor="Equity_will_not_suffer_a_wrong_to_be_without_a_remedy" w:history="1">
        <w:r w:rsidRPr="002A57F5">
          <w:rPr>
            <w:rStyle w:val="Hyperlink"/>
            <w:rFonts w:ascii="Arial" w:hAnsi="Arial" w:cs="Arial"/>
            <w:color w:val="auto"/>
            <w:sz w:val="24"/>
            <w:szCs w:val="24"/>
            <w:u w:val="none"/>
          </w:rPr>
          <w:t xml:space="preserve"> will not suffer a wrong to be without a remedy</w:t>
        </w:r>
      </w:hyperlink>
      <w:r w:rsidRPr="002A57F5">
        <w:rPr>
          <w:rStyle w:val="Hyperlink"/>
          <w:rFonts w:ascii="Arial" w:hAnsi="Arial" w:cs="Arial"/>
          <w:color w:val="auto"/>
          <w:sz w:val="24"/>
          <w:szCs w:val="24"/>
          <w:u w:val="none"/>
        </w:rPr>
        <w:t xml:space="preserve"> </w:t>
      </w:r>
    </w:p>
    <w:p w:rsidR="00D442D6" w:rsidRPr="002A57F5" w:rsidRDefault="00D442D6" w:rsidP="00D442D6">
      <w:pPr>
        <w:pStyle w:val="ListParagraph"/>
        <w:numPr>
          <w:ilvl w:val="2"/>
          <w:numId w:val="2"/>
        </w:numPr>
        <w:spacing w:after="0" w:line="360" w:lineRule="auto"/>
        <w:contextualSpacing w:val="0"/>
        <w:rPr>
          <w:rStyle w:val="Hyperlink"/>
          <w:rFonts w:ascii="Arial" w:hAnsi="Arial" w:cs="Arial"/>
          <w:b/>
          <w:color w:val="auto"/>
          <w:sz w:val="24"/>
          <w:szCs w:val="24"/>
          <w:u w:val="none"/>
        </w:rPr>
      </w:pPr>
      <w:r w:rsidRPr="002A57F5">
        <w:rPr>
          <w:rStyle w:val="Hyperlink"/>
          <w:rFonts w:ascii="Arial" w:hAnsi="Arial" w:cs="Arial"/>
          <w:color w:val="auto"/>
          <w:sz w:val="24"/>
          <w:szCs w:val="24"/>
          <w:u w:val="none"/>
        </w:rPr>
        <w:t xml:space="preserve">as </w:t>
      </w:r>
      <w:hyperlink r:id="rId18" w:anchor="Equity_regards_as_done_what_ought_to_be_done" w:history="1">
        <w:r w:rsidRPr="002A57F5">
          <w:rPr>
            <w:rStyle w:val="Hyperlink"/>
            <w:rFonts w:ascii="Arial" w:hAnsi="Arial" w:cs="Arial"/>
            <w:color w:val="auto"/>
            <w:sz w:val="24"/>
            <w:szCs w:val="24"/>
            <w:u w:val="none"/>
          </w:rPr>
          <w:t>equity regards as done what ought to be done</w:t>
        </w:r>
      </w:hyperlink>
      <w:r w:rsidRPr="002A57F5">
        <w:rPr>
          <w:rStyle w:val="Hyperlink"/>
          <w:rFonts w:ascii="Arial" w:hAnsi="Arial" w:cs="Arial"/>
          <w:color w:val="auto"/>
          <w:sz w:val="24"/>
          <w:szCs w:val="24"/>
          <w:u w:val="none"/>
        </w:rPr>
        <w:t xml:space="preserve">, and </w:t>
      </w:r>
    </w:p>
    <w:p w:rsidR="00D442D6" w:rsidRPr="002A57F5" w:rsidRDefault="00D442D6" w:rsidP="00D442D6">
      <w:pPr>
        <w:pStyle w:val="ListParagraph"/>
        <w:numPr>
          <w:ilvl w:val="2"/>
          <w:numId w:val="2"/>
        </w:numPr>
        <w:spacing w:after="0" w:line="360" w:lineRule="auto"/>
        <w:contextualSpacing w:val="0"/>
        <w:rPr>
          <w:rStyle w:val="Hyperlink"/>
          <w:rFonts w:ascii="Arial" w:hAnsi="Arial" w:cs="Arial"/>
          <w:b/>
          <w:color w:val="auto"/>
          <w:sz w:val="24"/>
          <w:szCs w:val="24"/>
          <w:u w:val="none"/>
        </w:rPr>
      </w:pPr>
      <w:r w:rsidRPr="002A57F5">
        <w:rPr>
          <w:rStyle w:val="Hyperlink"/>
          <w:rFonts w:ascii="Arial" w:hAnsi="Arial" w:cs="Arial"/>
          <w:color w:val="auto"/>
          <w:sz w:val="24"/>
          <w:szCs w:val="24"/>
          <w:u w:val="none"/>
        </w:rPr>
        <w:t xml:space="preserve">as equity </w:t>
      </w:r>
      <w:hyperlink r:id="rId19" w:anchor="Equity_imputes_an_intent_to_fulfill_an_obligation" w:history="1">
        <w:r w:rsidRPr="002A57F5">
          <w:rPr>
            <w:rStyle w:val="Hyperlink"/>
            <w:rFonts w:ascii="Arial" w:hAnsi="Arial" w:cs="Arial"/>
            <w:color w:val="auto"/>
            <w:sz w:val="24"/>
            <w:szCs w:val="24"/>
            <w:u w:val="none"/>
          </w:rPr>
          <w:t xml:space="preserve"> imputes an intent to fulfil an obligation</w:t>
        </w:r>
      </w:hyperlink>
      <w:r w:rsidRPr="002A57F5">
        <w:rPr>
          <w:rStyle w:val="Hyperlink"/>
          <w:rFonts w:ascii="Arial" w:hAnsi="Arial" w:cs="Arial"/>
          <w:color w:val="auto"/>
          <w:sz w:val="24"/>
          <w:szCs w:val="24"/>
          <w:u w:val="none"/>
        </w:rPr>
        <w:t xml:space="preserve">, means </w:t>
      </w:r>
    </w:p>
    <w:p w:rsidR="00D442D6" w:rsidRPr="002A57F5" w:rsidRDefault="00D442D6" w:rsidP="00D442D6">
      <w:pPr>
        <w:pStyle w:val="ListParagraph"/>
        <w:numPr>
          <w:ilvl w:val="2"/>
          <w:numId w:val="2"/>
        </w:numPr>
        <w:spacing w:after="0" w:line="360" w:lineRule="auto"/>
        <w:contextualSpacing w:val="0"/>
        <w:rPr>
          <w:rStyle w:val="Hyperlink"/>
          <w:rFonts w:ascii="Arial" w:hAnsi="Arial" w:cs="Arial"/>
          <w:b/>
          <w:color w:val="auto"/>
          <w:sz w:val="24"/>
          <w:szCs w:val="24"/>
          <w:u w:val="none"/>
        </w:rPr>
      </w:pPr>
      <w:r w:rsidRPr="002A57F5">
        <w:rPr>
          <w:rStyle w:val="Hyperlink"/>
          <w:rFonts w:ascii="Arial" w:hAnsi="Arial" w:cs="Arial"/>
          <w:iCs/>
          <w:color w:val="auto"/>
          <w:sz w:val="24"/>
          <w:szCs w:val="24"/>
          <w:u w:val="none"/>
        </w:rPr>
        <w:t>e</w:t>
      </w:r>
      <w:hyperlink r:id="rId20" w:anchor="Equity_will_not_allow_a_statute_to_be_used_as_a_cloak_for_fraud" w:history="1">
        <w:r w:rsidRPr="002A57F5">
          <w:rPr>
            <w:rStyle w:val="Hyperlink"/>
            <w:rFonts w:ascii="Arial" w:hAnsi="Arial" w:cs="Arial"/>
            <w:color w:val="auto"/>
            <w:sz w:val="24"/>
            <w:szCs w:val="24"/>
            <w:u w:val="none"/>
          </w:rPr>
          <w:t>quity will not allow a statute to be used as a cloak for fraud</w:t>
        </w:r>
      </w:hyperlink>
      <w:r w:rsidRPr="002A57F5">
        <w:rPr>
          <w:rStyle w:val="Hyperlink"/>
          <w:rFonts w:ascii="Arial" w:hAnsi="Arial" w:cs="Arial"/>
          <w:color w:val="auto"/>
          <w:sz w:val="24"/>
          <w:szCs w:val="24"/>
          <w:u w:val="none"/>
        </w:rPr>
        <w:t xml:space="preserve">, and </w:t>
      </w:r>
    </w:p>
    <w:p w:rsidR="00D442D6" w:rsidRPr="002A57F5" w:rsidRDefault="00D442D6" w:rsidP="00D442D6">
      <w:pPr>
        <w:pStyle w:val="ListParagraph"/>
        <w:numPr>
          <w:ilvl w:val="2"/>
          <w:numId w:val="2"/>
        </w:numPr>
        <w:spacing w:after="0" w:line="360" w:lineRule="auto"/>
        <w:contextualSpacing w:val="0"/>
        <w:rPr>
          <w:rStyle w:val="Hyperlink"/>
          <w:rFonts w:ascii="Arial" w:hAnsi="Arial" w:cs="Arial"/>
          <w:b/>
          <w:color w:val="auto"/>
          <w:sz w:val="24"/>
          <w:szCs w:val="24"/>
          <w:u w:val="none"/>
        </w:rPr>
      </w:pPr>
      <w:r w:rsidRPr="002A57F5">
        <w:rPr>
          <w:rStyle w:val="Hyperlink"/>
          <w:rFonts w:ascii="Arial" w:hAnsi="Arial" w:cs="Arial"/>
          <w:color w:val="auto"/>
          <w:sz w:val="24"/>
          <w:szCs w:val="24"/>
          <w:u w:val="none"/>
        </w:rPr>
        <w:t xml:space="preserve">in the event of a conflict with the common law, the rules of equity prevail, as legally affirmed in </w:t>
      </w:r>
      <w:hyperlink r:id="rId21" w:history="1">
        <w:r w:rsidRPr="002A57F5">
          <w:rPr>
            <w:rStyle w:val="Hyperlink"/>
            <w:rFonts w:ascii="Arial" w:hAnsi="Arial" w:cs="Arial"/>
            <w:color w:val="auto"/>
            <w:sz w:val="24"/>
            <w:szCs w:val="24"/>
            <w:u w:val="none"/>
          </w:rPr>
          <w:t>§49 of the Senior Courts Act 1981</w:t>
        </w:r>
      </w:hyperlink>
      <w:r w:rsidRPr="002A57F5">
        <w:rPr>
          <w:rStyle w:val="Hyperlink"/>
          <w:rFonts w:ascii="Arial" w:hAnsi="Arial" w:cs="Arial"/>
          <w:color w:val="auto"/>
          <w:sz w:val="24"/>
          <w:szCs w:val="24"/>
          <w:u w:val="none"/>
        </w:rPr>
        <w:t>,</w:t>
      </w:r>
    </w:p>
    <w:p w:rsidR="00D442D6" w:rsidRPr="002A57F5" w:rsidRDefault="00D442D6" w:rsidP="00D442D6">
      <w:pPr>
        <w:pStyle w:val="ListParagraph"/>
        <w:numPr>
          <w:ilvl w:val="3"/>
          <w:numId w:val="2"/>
        </w:numPr>
        <w:spacing w:after="0" w:line="360" w:lineRule="auto"/>
        <w:contextualSpacing w:val="0"/>
        <w:rPr>
          <w:rStyle w:val="Hyperlink"/>
          <w:rFonts w:ascii="Arial" w:hAnsi="Arial" w:cs="Arial"/>
          <w:b/>
          <w:color w:val="auto"/>
          <w:sz w:val="24"/>
          <w:szCs w:val="24"/>
          <w:u w:val="none"/>
        </w:rPr>
      </w:pPr>
      <w:r w:rsidRPr="002A57F5">
        <w:rPr>
          <w:rStyle w:val="Hyperlink"/>
          <w:rFonts w:ascii="Arial" w:hAnsi="Arial" w:cs="Arial"/>
          <w:color w:val="auto"/>
          <w:sz w:val="24"/>
          <w:szCs w:val="24"/>
          <w:u w:val="none"/>
        </w:rPr>
        <w:t>creating an obligation of all HM Courts to apply the rules of equity in every dispute to provide as complete a settlement in order to avoid a multiplicity of related suites, which</w:t>
      </w:r>
    </w:p>
    <w:p w:rsidR="00D442D6" w:rsidRPr="002A57F5" w:rsidRDefault="00D442D6" w:rsidP="00D442D6">
      <w:pPr>
        <w:pStyle w:val="ListParagraph"/>
        <w:numPr>
          <w:ilvl w:val="2"/>
          <w:numId w:val="2"/>
        </w:numPr>
        <w:spacing w:after="0" w:line="360" w:lineRule="auto"/>
        <w:contextualSpacing w:val="0"/>
        <w:rPr>
          <w:rStyle w:val="Hyperlink"/>
          <w:rFonts w:ascii="Arial" w:hAnsi="Arial" w:cs="Arial"/>
          <w:b/>
          <w:color w:val="auto"/>
          <w:sz w:val="24"/>
          <w:szCs w:val="24"/>
          <w:u w:val="none"/>
        </w:rPr>
      </w:pPr>
      <w:r w:rsidRPr="002A57F5">
        <w:rPr>
          <w:rStyle w:val="Hyperlink"/>
          <w:rFonts w:ascii="Arial" w:hAnsi="Arial" w:cs="Arial"/>
          <w:color w:val="auto"/>
          <w:sz w:val="24"/>
          <w:szCs w:val="24"/>
          <w:u w:val="none"/>
        </w:rPr>
        <w:t xml:space="preserve">creates a new binding precedence lower courts must follow. and </w:t>
      </w:r>
    </w:p>
    <w:p w:rsidR="00D442D6" w:rsidRPr="002A57F5" w:rsidRDefault="00D442D6" w:rsidP="00D442D6">
      <w:pPr>
        <w:pStyle w:val="ListParagraph"/>
        <w:numPr>
          <w:ilvl w:val="2"/>
          <w:numId w:val="2"/>
        </w:numPr>
        <w:spacing w:after="0" w:line="360" w:lineRule="auto"/>
        <w:contextualSpacing w:val="0"/>
        <w:rPr>
          <w:rStyle w:val="Hyperlink"/>
          <w:rFonts w:ascii="Arial" w:hAnsi="Arial" w:cs="Arial"/>
          <w:b/>
          <w:color w:val="auto"/>
          <w:sz w:val="24"/>
          <w:szCs w:val="24"/>
          <w:u w:val="none"/>
        </w:rPr>
      </w:pPr>
      <w:r w:rsidRPr="002A57F5">
        <w:rPr>
          <w:rStyle w:val="Hyperlink"/>
          <w:rFonts w:ascii="Arial" w:hAnsi="Arial" w:cs="Arial"/>
          <w:color w:val="auto"/>
          <w:sz w:val="24"/>
          <w:szCs w:val="24"/>
          <w:u w:val="none"/>
        </w:rPr>
        <w:t xml:space="preserve">hence </w:t>
      </w:r>
      <w:hyperlink r:id="rId22" w:anchor="Equity_follows_the_law" w:history="1">
        <w:r w:rsidRPr="002A57F5">
          <w:rPr>
            <w:rStyle w:val="Hyperlink"/>
            <w:rFonts w:ascii="Arial" w:hAnsi="Arial" w:cs="Arial"/>
            <w:color w:val="auto"/>
            <w:sz w:val="24"/>
            <w:szCs w:val="24"/>
            <w:u w:val="none"/>
          </w:rPr>
          <w:t>equity follows the law</w:t>
        </w:r>
      </w:hyperlink>
      <w:r w:rsidRPr="002A57F5">
        <w:rPr>
          <w:rStyle w:val="Hyperlink"/>
          <w:rFonts w:ascii="Arial" w:hAnsi="Arial" w:cs="Arial"/>
          <w:color w:val="auto"/>
          <w:sz w:val="24"/>
          <w:szCs w:val="24"/>
          <w:u w:val="none"/>
        </w:rPr>
        <w:t xml:space="preserve">, </w:t>
      </w:r>
    </w:p>
    <w:p w:rsidR="00D442D6" w:rsidRPr="002A57F5" w:rsidRDefault="00D442D6" w:rsidP="00D442D6">
      <w:pPr>
        <w:pStyle w:val="ListParagraph"/>
        <w:numPr>
          <w:ilvl w:val="2"/>
          <w:numId w:val="2"/>
        </w:numPr>
        <w:spacing w:after="0" w:line="360" w:lineRule="auto"/>
        <w:contextualSpacing w:val="0"/>
        <w:rPr>
          <w:rStyle w:val="Hyperlink"/>
          <w:rFonts w:ascii="Arial" w:hAnsi="Arial" w:cs="Arial"/>
          <w:b/>
          <w:color w:val="auto"/>
          <w:sz w:val="24"/>
          <w:szCs w:val="24"/>
          <w:u w:val="none"/>
        </w:rPr>
      </w:pPr>
      <w:r w:rsidRPr="002A57F5">
        <w:rPr>
          <w:rStyle w:val="Hyperlink"/>
          <w:rFonts w:ascii="Arial" w:hAnsi="Arial" w:cs="Arial"/>
          <w:color w:val="auto"/>
          <w:sz w:val="24"/>
          <w:szCs w:val="24"/>
          <w:u w:val="none"/>
        </w:rPr>
        <w:t>as introduced in the late 16th century by Lord Ellesmere who ".... began to apply the same principle in all cases, instead of following the inclination of the moment under the name of conscience...'</w:t>
      </w:r>
    </w:p>
    <w:p w:rsidR="00D442D6" w:rsidRPr="002A57F5" w:rsidRDefault="00D442D6" w:rsidP="00D442D6">
      <w:pPr>
        <w:pStyle w:val="ListParagraph"/>
        <w:numPr>
          <w:ilvl w:val="2"/>
          <w:numId w:val="2"/>
        </w:numPr>
        <w:spacing w:after="0" w:line="360" w:lineRule="auto"/>
        <w:contextualSpacing w:val="0"/>
        <w:rPr>
          <w:rFonts w:ascii="Arial" w:hAnsi="Arial" w:cs="Arial"/>
          <w:b/>
          <w:sz w:val="24"/>
          <w:szCs w:val="24"/>
        </w:rPr>
      </w:pPr>
      <w:r w:rsidRPr="002A57F5">
        <w:rPr>
          <w:rFonts w:ascii="Arial" w:hAnsi="Arial" w:cs="Arial"/>
          <w:iCs/>
          <w:sz w:val="24"/>
          <w:szCs w:val="24"/>
        </w:rPr>
        <w:t>Expressed in common law precedence in the settlement by Lord Mansfield's famous opinion of the dispute between</w:t>
      </w:r>
      <w:r w:rsidRPr="002A57F5">
        <w:rPr>
          <w:rFonts w:ascii="Arial" w:hAnsi="Arial" w:cs="Arial"/>
          <w:b/>
          <w:iCs/>
          <w:sz w:val="24"/>
          <w:szCs w:val="24"/>
        </w:rPr>
        <w:t xml:space="preserve"> </w:t>
      </w:r>
      <w:proofErr w:type="spellStart"/>
      <w:r w:rsidRPr="002A57F5">
        <w:rPr>
          <w:rFonts w:ascii="Arial" w:hAnsi="Arial" w:cs="Arial"/>
          <w:i/>
          <w:iCs/>
          <w:sz w:val="24"/>
          <w:szCs w:val="24"/>
        </w:rPr>
        <w:t>Montefiori</w:t>
      </w:r>
      <w:proofErr w:type="spellEnd"/>
      <w:r w:rsidRPr="002A57F5">
        <w:rPr>
          <w:rFonts w:ascii="Arial" w:hAnsi="Arial" w:cs="Arial"/>
          <w:i/>
          <w:iCs/>
          <w:sz w:val="24"/>
          <w:szCs w:val="24"/>
        </w:rPr>
        <w:t xml:space="preserve"> v </w:t>
      </w:r>
      <w:proofErr w:type="spellStart"/>
      <w:r w:rsidRPr="002A57F5">
        <w:rPr>
          <w:rFonts w:ascii="Arial" w:hAnsi="Arial" w:cs="Arial"/>
          <w:i/>
          <w:iCs/>
          <w:sz w:val="24"/>
          <w:szCs w:val="24"/>
        </w:rPr>
        <w:t>Montefiori</w:t>
      </w:r>
      <w:proofErr w:type="spellEnd"/>
      <w:r w:rsidRPr="002A57F5">
        <w:rPr>
          <w:rFonts w:ascii="Arial" w:hAnsi="Arial" w:cs="Arial"/>
          <w:i/>
          <w:iCs/>
          <w:sz w:val="24"/>
          <w:szCs w:val="24"/>
        </w:rPr>
        <w:t xml:space="preserve"> (1762) </w:t>
      </w:r>
    </w:p>
    <w:p w:rsidR="00D442D6" w:rsidRPr="002A57F5" w:rsidRDefault="00D442D6" w:rsidP="00D442D6">
      <w:pPr>
        <w:pStyle w:val="ListParagraph"/>
        <w:spacing w:after="0" w:line="360" w:lineRule="auto"/>
        <w:ind w:left="426"/>
        <w:contextualSpacing w:val="0"/>
        <w:jc w:val="center"/>
        <w:rPr>
          <w:rStyle w:val="Hyperlink"/>
          <w:rFonts w:ascii="Arial" w:hAnsi="Arial" w:cs="Arial"/>
          <w:b/>
          <w:iCs/>
          <w:sz w:val="24"/>
          <w:szCs w:val="24"/>
        </w:rPr>
      </w:pPr>
      <w:r w:rsidRPr="002A57F5">
        <w:rPr>
          <w:rFonts w:ascii="Arial" w:hAnsi="Arial" w:cs="Arial"/>
          <w:b/>
          <w:i/>
          <w:iCs/>
          <w:sz w:val="24"/>
          <w:szCs w:val="24"/>
          <w:lang w:val="en-US"/>
        </w:rPr>
        <w:t>'no man shall set up his own iniquity as a defence, any more than as a cause of action</w:t>
      </w:r>
      <w:r w:rsidRPr="002A57F5">
        <w:rPr>
          <w:rFonts w:ascii="Arial" w:hAnsi="Arial" w:cs="Arial"/>
          <w:i/>
          <w:iCs/>
          <w:sz w:val="24"/>
          <w:szCs w:val="24"/>
          <w:lang w:val="en-US"/>
        </w:rPr>
        <w:t>'</w:t>
      </w:r>
    </w:p>
    <w:p w:rsidR="004E3A77" w:rsidRPr="004E3A77" w:rsidRDefault="00D442D6" w:rsidP="004E3A77">
      <w:pPr>
        <w:pStyle w:val="ListParagraph"/>
        <w:numPr>
          <w:ilvl w:val="2"/>
          <w:numId w:val="2"/>
        </w:numPr>
        <w:spacing w:after="0" w:line="360" w:lineRule="auto"/>
        <w:contextualSpacing w:val="0"/>
        <w:rPr>
          <w:rFonts w:ascii="Arial" w:hAnsi="Arial" w:cs="Arial"/>
          <w:b/>
          <w:sz w:val="24"/>
          <w:szCs w:val="24"/>
        </w:rPr>
      </w:pPr>
      <w:r w:rsidRPr="002A57F5">
        <w:rPr>
          <w:rStyle w:val="Hyperlink"/>
          <w:rFonts w:ascii="Arial" w:hAnsi="Arial" w:cs="Arial"/>
          <w:color w:val="auto"/>
          <w:sz w:val="24"/>
          <w:szCs w:val="24"/>
          <w:u w:val="none"/>
        </w:rPr>
        <w:t>If you want equity you must do equity = Honour, Good Faith and Clean Hands!</w:t>
      </w:r>
      <w:bookmarkStart w:id="1" w:name="two"/>
    </w:p>
    <w:p w:rsidR="004E3A77" w:rsidRDefault="004E3A77">
      <w:pPr>
        <w:rPr>
          <w:rFonts w:ascii="Arial" w:hAnsi="Arial" w:cs="Arial"/>
          <w:b/>
          <w:sz w:val="24"/>
          <w:szCs w:val="24"/>
          <w:u w:val="single"/>
        </w:rPr>
      </w:pPr>
      <w:r>
        <w:rPr>
          <w:rFonts w:ascii="Arial" w:hAnsi="Arial" w:cs="Arial"/>
          <w:b/>
          <w:sz w:val="24"/>
          <w:szCs w:val="24"/>
          <w:u w:val="single"/>
        </w:rPr>
        <w:br w:type="page"/>
      </w:r>
    </w:p>
    <w:p w:rsidR="0003543A" w:rsidRPr="004E3A77" w:rsidRDefault="0003543A" w:rsidP="004E3A77">
      <w:pPr>
        <w:pStyle w:val="ListParagraph"/>
        <w:numPr>
          <w:ilvl w:val="0"/>
          <w:numId w:val="2"/>
        </w:numPr>
        <w:spacing w:after="0" w:line="360" w:lineRule="auto"/>
        <w:contextualSpacing w:val="0"/>
        <w:rPr>
          <w:rFonts w:ascii="Arial" w:hAnsi="Arial" w:cs="Arial"/>
          <w:b/>
          <w:sz w:val="24"/>
          <w:szCs w:val="24"/>
        </w:rPr>
      </w:pPr>
      <w:r w:rsidRPr="004E3A77">
        <w:rPr>
          <w:rFonts w:ascii="Arial" w:hAnsi="Arial" w:cs="Arial"/>
          <w:b/>
          <w:sz w:val="24"/>
          <w:szCs w:val="24"/>
          <w:u w:val="single"/>
        </w:rPr>
        <w:lastRenderedPageBreak/>
        <w:t>LAWFUL GOVERNANCE</w:t>
      </w:r>
    </w:p>
    <w:bookmarkEnd w:id="1"/>
    <w:p w:rsidR="0003543A" w:rsidRPr="002A57F5" w:rsidRDefault="0003543A" w:rsidP="00D442D6">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sz w:val="24"/>
          <w:szCs w:val="24"/>
        </w:rPr>
        <w:t>My word is my bond = LAWFUL</w:t>
      </w:r>
    </w:p>
    <w:p w:rsidR="0003543A" w:rsidRPr="002A57F5" w:rsidRDefault="00465FBE" w:rsidP="00D442D6">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b/>
          <w:sz w:val="24"/>
          <w:szCs w:val="24"/>
        </w:rPr>
        <w:t>GOVERNANCE</w:t>
      </w:r>
      <w:r w:rsidRPr="002A57F5">
        <w:rPr>
          <w:rFonts w:ascii="Arial" w:hAnsi="Arial" w:cs="Arial"/>
          <w:sz w:val="24"/>
          <w:szCs w:val="24"/>
        </w:rPr>
        <w:t xml:space="preserve"> </w:t>
      </w:r>
      <w:r w:rsidR="0003543A" w:rsidRPr="002A57F5">
        <w:rPr>
          <w:rFonts w:ascii="Arial" w:hAnsi="Arial" w:cs="Arial"/>
          <w:sz w:val="24"/>
          <w:szCs w:val="24"/>
        </w:rPr>
        <w:t>is created by the successors of the creators of the Bill of Rights as follows:</w:t>
      </w:r>
    </w:p>
    <w:p w:rsidR="0003543A"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O</w:t>
      </w:r>
      <w:r w:rsidR="0003543A" w:rsidRPr="002A57F5">
        <w:rPr>
          <w:rFonts w:ascii="Arial" w:hAnsi="Arial" w:cs="Arial"/>
          <w:sz w:val="24"/>
          <w:szCs w:val="24"/>
        </w:rPr>
        <w:t xml:space="preserve">n the 2 June 1953, at the Abbey of Westminster, the </w:t>
      </w:r>
      <w:r w:rsidR="0003543A" w:rsidRPr="002A57F5">
        <w:rPr>
          <w:rFonts w:ascii="Arial" w:hAnsi="Arial" w:cs="Arial"/>
          <w:color w:val="FF0000"/>
          <w:sz w:val="24"/>
          <w:szCs w:val="24"/>
        </w:rPr>
        <w:t>Archbishop of Canterbury offered Elizabeth Alexandra Mary a contract by asking</w:t>
      </w:r>
      <w:r w:rsidR="0003543A" w:rsidRPr="002A57F5">
        <w:rPr>
          <w:rFonts w:ascii="Arial" w:hAnsi="Arial" w:cs="Arial"/>
          <w:sz w:val="24"/>
          <w:szCs w:val="24"/>
        </w:rPr>
        <w:t xml:space="preserve">  </w:t>
      </w:r>
      <w:r w:rsidR="0003543A" w:rsidRPr="002A57F5">
        <w:rPr>
          <w:rFonts w:ascii="Arial" w:hAnsi="Arial" w:cs="Arial"/>
          <w:b/>
          <w:i/>
          <w:sz w:val="24"/>
          <w:szCs w:val="24"/>
        </w:rPr>
        <w:t>"Will you solemnly promise and swear to govern the Peoples of the United Kingdom of Great Britain and Northern Ireland, Canada, Australia, New Zealand, the Union of South Africa, Pakistan, and Ceylon, and of your Possessions and the other Territories to any of them belonging or pertaining, according to their respective laws and customs?",</w:t>
      </w:r>
      <w:r w:rsidR="0003543A" w:rsidRPr="002A57F5">
        <w:rPr>
          <w:rFonts w:ascii="Arial" w:hAnsi="Arial" w:cs="Arial"/>
          <w:sz w:val="24"/>
          <w:szCs w:val="24"/>
        </w:rPr>
        <w:t xml:space="preserve"> which was </w:t>
      </w:r>
      <w:r w:rsidR="0003543A" w:rsidRPr="002A57F5">
        <w:rPr>
          <w:rFonts w:ascii="Arial" w:hAnsi="Arial" w:cs="Arial"/>
          <w:color w:val="FF0000"/>
          <w:sz w:val="24"/>
          <w:szCs w:val="24"/>
        </w:rPr>
        <w:t>accepted with the words</w:t>
      </w:r>
      <w:r w:rsidR="0003543A" w:rsidRPr="002A57F5">
        <w:rPr>
          <w:rFonts w:ascii="Arial" w:hAnsi="Arial" w:cs="Arial"/>
          <w:sz w:val="24"/>
          <w:szCs w:val="24"/>
        </w:rPr>
        <w:t xml:space="preserve"> </w:t>
      </w:r>
      <w:r w:rsidR="0003543A" w:rsidRPr="002A57F5">
        <w:rPr>
          <w:rFonts w:ascii="Arial" w:hAnsi="Arial" w:cs="Arial"/>
          <w:b/>
          <w:i/>
          <w:sz w:val="24"/>
          <w:szCs w:val="24"/>
        </w:rPr>
        <w:t>"I solemnly promise so to do. "</w:t>
      </w:r>
      <w:r w:rsidR="0003543A" w:rsidRPr="002A57F5">
        <w:rPr>
          <w:rFonts w:ascii="Arial" w:hAnsi="Arial" w:cs="Arial"/>
          <w:sz w:val="24"/>
          <w:szCs w:val="24"/>
        </w:rPr>
        <w:t xml:space="preserve">, and later sealed this contract in writing. </w:t>
      </w:r>
    </w:p>
    <w:p w:rsidR="0003543A" w:rsidRPr="002A57F5" w:rsidRDefault="0003543A"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At the time upon acceptance of the Crown and Regal Power.."</w:t>
      </w:r>
      <w:r w:rsidRPr="002A57F5">
        <w:rPr>
          <w:rFonts w:ascii="Arial" w:hAnsi="Arial" w:cs="Arial"/>
          <w:b/>
          <w:sz w:val="24"/>
          <w:szCs w:val="24"/>
        </w:rPr>
        <w:t>Legislative Supremacy</w:t>
      </w:r>
      <w:r w:rsidRPr="002A57F5">
        <w:rPr>
          <w:rFonts w:ascii="Arial" w:hAnsi="Arial" w:cs="Arial"/>
          <w:sz w:val="24"/>
          <w:szCs w:val="24"/>
        </w:rPr>
        <w:t>" was granted to "</w:t>
      </w:r>
      <w:r w:rsidRPr="002A57F5">
        <w:rPr>
          <w:rFonts w:ascii="Arial" w:hAnsi="Arial" w:cs="Arial"/>
          <w:b/>
          <w:sz w:val="24"/>
          <w:szCs w:val="24"/>
        </w:rPr>
        <w:t>Parliament Assembled</w:t>
      </w:r>
      <w:r w:rsidRPr="002A57F5">
        <w:rPr>
          <w:rFonts w:ascii="Arial" w:hAnsi="Arial" w:cs="Arial"/>
          <w:sz w:val="24"/>
          <w:szCs w:val="24"/>
        </w:rPr>
        <w:t>" and today living "</w:t>
      </w:r>
      <w:r w:rsidRPr="002A57F5">
        <w:rPr>
          <w:rFonts w:ascii="Arial" w:hAnsi="Arial" w:cs="Arial"/>
          <w:b/>
          <w:sz w:val="24"/>
          <w:szCs w:val="24"/>
        </w:rPr>
        <w:t>Members of Parliament</w:t>
      </w:r>
      <w:r w:rsidRPr="002A57F5">
        <w:rPr>
          <w:rFonts w:ascii="Arial" w:hAnsi="Arial" w:cs="Arial"/>
          <w:sz w:val="24"/>
          <w:szCs w:val="24"/>
        </w:rPr>
        <w:t>" swear an affirmation or oath, creating a</w:t>
      </w:r>
      <w:r w:rsidRPr="002A57F5">
        <w:rPr>
          <w:rFonts w:ascii="Arial" w:hAnsi="Arial" w:cs="Arial"/>
          <w:b/>
          <w:sz w:val="24"/>
          <w:szCs w:val="24"/>
        </w:rPr>
        <w:t xml:space="preserve">  contract, lawfully enforceable in courts as in consideration they receive a salary and other privileges</w:t>
      </w:r>
      <w:r w:rsidRPr="002A57F5">
        <w:rPr>
          <w:rFonts w:ascii="Arial" w:hAnsi="Arial" w:cs="Arial"/>
          <w:sz w:val="24"/>
          <w:szCs w:val="24"/>
        </w:rPr>
        <w:t xml:space="preserve">, to serve the monarch, and deliver the monarch's contractual obligations to </w:t>
      </w:r>
      <w:r w:rsidRPr="002A57F5">
        <w:rPr>
          <w:rFonts w:ascii="Arial" w:hAnsi="Arial" w:cs="Arial"/>
          <w:b/>
          <w:sz w:val="24"/>
          <w:szCs w:val="24"/>
        </w:rPr>
        <w:t>"govern you and me according to our respective laws and customs"</w:t>
      </w:r>
    </w:p>
    <w:p w:rsidR="0003543A" w:rsidRPr="002A57F5" w:rsidRDefault="0003543A"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Parliament Assembled expresses its will by creating "</w:t>
      </w:r>
      <w:r w:rsidRPr="002A57F5">
        <w:rPr>
          <w:rFonts w:ascii="Arial" w:hAnsi="Arial" w:cs="Arial"/>
          <w:b/>
          <w:sz w:val="24"/>
          <w:szCs w:val="24"/>
        </w:rPr>
        <w:t>Acts of Parliament</w:t>
      </w:r>
      <w:r w:rsidRPr="002A57F5">
        <w:rPr>
          <w:rFonts w:ascii="Arial" w:hAnsi="Arial" w:cs="Arial"/>
          <w:sz w:val="24"/>
          <w:szCs w:val="24"/>
        </w:rPr>
        <w:t>" called "</w:t>
      </w:r>
      <w:r w:rsidRPr="002A57F5">
        <w:rPr>
          <w:rFonts w:ascii="Arial" w:hAnsi="Arial" w:cs="Arial"/>
          <w:b/>
          <w:sz w:val="24"/>
          <w:szCs w:val="24"/>
        </w:rPr>
        <w:t>Primary Legislation</w:t>
      </w:r>
      <w:r w:rsidRPr="002A57F5">
        <w:rPr>
          <w:rFonts w:ascii="Arial" w:hAnsi="Arial" w:cs="Arial"/>
          <w:sz w:val="24"/>
          <w:szCs w:val="24"/>
        </w:rPr>
        <w:t xml:space="preserve">", which may </w:t>
      </w:r>
      <w:r w:rsidRPr="002A57F5">
        <w:rPr>
          <w:rFonts w:ascii="Arial" w:hAnsi="Arial" w:cs="Arial"/>
          <w:b/>
          <w:sz w:val="24"/>
          <w:szCs w:val="24"/>
        </w:rPr>
        <w:t>confer</w:t>
      </w:r>
      <w:r w:rsidRPr="002A57F5">
        <w:rPr>
          <w:rFonts w:ascii="Arial" w:hAnsi="Arial" w:cs="Arial"/>
          <w:sz w:val="24"/>
          <w:szCs w:val="24"/>
        </w:rPr>
        <w:t xml:space="preserve"> </w:t>
      </w:r>
      <w:r w:rsidRPr="002A57F5">
        <w:rPr>
          <w:rFonts w:ascii="Arial" w:hAnsi="Arial" w:cs="Arial"/>
          <w:b/>
          <w:sz w:val="24"/>
          <w:szCs w:val="24"/>
        </w:rPr>
        <w:t>limited authority</w:t>
      </w:r>
      <w:r w:rsidRPr="002A57F5">
        <w:rPr>
          <w:rFonts w:ascii="Arial" w:hAnsi="Arial" w:cs="Arial"/>
          <w:sz w:val="24"/>
          <w:szCs w:val="24"/>
        </w:rPr>
        <w:t xml:space="preserve"> for the creation of "</w:t>
      </w:r>
      <w:r w:rsidRPr="002A57F5">
        <w:rPr>
          <w:rFonts w:ascii="Arial" w:hAnsi="Arial" w:cs="Arial"/>
          <w:b/>
          <w:sz w:val="24"/>
          <w:szCs w:val="24"/>
        </w:rPr>
        <w:t>Secondary Legislation</w:t>
      </w:r>
      <w:r w:rsidRPr="002A57F5">
        <w:rPr>
          <w:rFonts w:ascii="Arial" w:hAnsi="Arial" w:cs="Arial"/>
          <w:sz w:val="24"/>
          <w:szCs w:val="24"/>
        </w:rPr>
        <w:t>" to,</w:t>
      </w:r>
    </w:p>
    <w:p w:rsidR="0003543A" w:rsidRPr="002A57F5" w:rsidRDefault="0003543A"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The "</w:t>
      </w:r>
      <w:r w:rsidRPr="002A57F5">
        <w:rPr>
          <w:rFonts w:ascii="Arial" w:hAnsi="Arial" w:cs="Arial"/>
          <w:b/>
          <w:sz w:val="24"/>
          <w:szCs w:val="24"/>
        </w:rPr>
        <w:t>Executive Supremacy</w:t>
      </w:r>
      <w:r w:rsidRPr="002A57F5">
        <w:rPr>
          <w:rFonts w:ascii="Arial" w:hAnsi="Arial" w:cs="Arial"/>
          <w:sz w:val="24"/>
          <w:szCs w:val="24"/>
        </w:rPr>
        <w:t>", lawfully is created by contract in the affirmations or oaths of office, given to the monarch, and is implemented by "</w:t>
      </w:r>
      <w:r w:rsidRPr="002A57F5">
        <w:rPr>
          <w:rFonts w:ascii="Arial" w:hAnsi="Arial" w:cs="Arial"/>
          <w:b/>
          <w:sz w:val="24"/>
          <w:szCs w:val="24"/>
        </w:rPr>
        <w:t>HM Government",</w:t>
      </w:r>
      <w:r w:rsidRPr="002A57F5">
        <w:rPr>
          <w:rFonts w:ascii="Arial" w:hAnsi="Arial" w:cs="Arial"/>
          <w:sz w:val="24"/>
          <w:szCs w:val="24"/>
        </w:rPr>
        <w:t xml:space="preserve"> who are further constrained by the will of "</w:t>
      </w:r>
      <w:r w:rsidRPr="002A57F5">
        <w:rPr>
          <w:rFonts w:ascii="Arial" w:hAnsi="Arial" w:cs="Arial"/>
          <w:b/>
          <w:sz w:val="24"/>
          <w:szCs w:val="24"/>
        </w:rPr>
        <w:t>Parliament Assembled"</w:t>
      </w:r>
      <w:r w:rsidRPr="002A57F5">
        <w:rPr>
          <w:rFonts w:ascii="Arial" w:hAnsi="Arial" w:cs="Arial"/>
          <w:sz w:val="24"/>
          <w:szCs w:val="24"/>
        </w:rPr>
        <w:t xml:space="preserve"> as authorised (right to enforce) in the "</w:t>
      </w:r>
      <w:r w:rsidRPr="002A57F5">
        <w:rPr>
          <w:rFonts w:ascii="Arial" w:hAnsi="Arial" w:cs="Arial"/>
          <w:b/>
          <w:sz w:val="24"/>
          <w:szCs w:val="24"/>
        </w:rPr>
        <w:t>Acts Of Parliament"</w:t>
      </w:r>
      <w:r w:rsidRPr="002A57F5">
        <w:rPr>
          <w:rFonts w:ascii="Arial" w:hAnsi="Arial" w:cs="Arial"/>
          <w:sz w:val="24"/>
          <w:szCs w:val="24"/>
        </w:rPr>
        <w:t>.</w:t>
      </w:r>
    </w:p>
    <w:p w:rsidR="00D442D6" w:rsidRPr="002A57F5" w:rsidRDefault="00D442D6" w:rsidP="00D442D6">
      <w:pPr>
        <w:pStyle w:val="ListParagraph"/>
        <w:spacing w:after="0" w:line="360" w:lineRule="auto"/>
        <w:ind w:left="1080"/>
        <w:contextualSpacing w:val="0"/>
        <w:rPr>
          <w:rFonts w:ascii="Arial" w:hAnsi="Arial" w:cs="Arial"/>
          <w:sz w:val="24"/>
          <w:szCs w:val="24"/>
        </w:rPr>
      </w:pPr>
    </w:p>
    <w:p w:rsidR="00D442D6" w:rsidRDefault="00D442D6" w:rsidP="00D442D6">
      <w:pPr>
        <w:pStyle w:val="ListParagraph"/>
        <w:numPr>
          <w:ilvl w:val="1"/>
          <w:numId w:val="6"/>
        </w:numPr>
        <w:spacing w:after="0" w:line="360" w:lineRule="auto"/>
        <w:contextualSpacing w:val="0"/>
        <w:rPr>
          <w:rFonts w:ascii="Arial" w:hAnsi="Arial" w:cs="Arial"/>
          <w:b/>
          <w:sz w:val="24"/>
          <w:szCs w:val="24"/>
        </w:rPr>
      </w:pPr>
      <w:r w:rsidRPr="002A57F5">
        <w:rPr>
          <w:rFonts w:ascii="Arial" w:hAnsi="Arial" w:cs="Arial"/>
          <w:sz w:val="24"/>
          <w:szCs w:val="24"/>
        </w:rPr>
        <w:t>In consideration the monarch is granted "</w:t>
      </w:r>
      <w:r w:rsidRPr="002A57F5">
        <w:rPr>
          <w:rFonts w:ascii="Arial" w:hAnsi="Arial" w:cs="Arial"/>
          <w:b/>
          <w:sz w:val="24"/>
          <w:szCs w:val="24"/>
        </w:rPr>
        <w:t>Regal Power</w:t>
      </w:r>
      <w:r w:rsidRPr="002A57F5">
        <w:rPr>
          <w:rFonts w:ascii="Arial" w:hAnsi="Arial" w:cs="Arial"/>
          <w:sz w:val="24"/>
          <w:szCs w:val="24"/>
        </w:rPr>
        <w:t xml:space="preserve">" (Royal Prerogative), </w:t>
      </w:r>
      <w:r w:rsidRPr="002A57F5">
        <w:rPr>
          <w:rFonts w:ascii="Arial" w:hAnsi="Arial" w:cs="Arial"/>
          <w:b/>
          <w:sz w:val="24"/>
          <w:szCs w:val="24"/>
        </w:rPr>
        <w:t>making these contracts LAWFULLY enforceable in HM Courts to "govern you and me according to our respective laws and customs"</w:t>
      </w:r>
    </w:p>
    <w:p w:rsidR="003845FD" w:rsidRDefault="003845FD" w:rsidP="003845FD">
      <w:pPr>
        <w:pStyle w:val="ListParagraph"/>
        <w:spacing w:after="0" w:line="360" w:lineRule="auto"/>
        <w:contextualSpacing w:val="0"/>
        <w:rPr>
          <w:rFonts w:ascii="Arial" w:hAnsi="Arial" w:cs="Arial"/>
          <w:b/>
          <w:sz w:val="24"/>
          <w:szCs w:val="24"/>
        </w:rPr>
      </w:pPr>
    </w:p>
    <w:p w:rsidR="004E3A77" w:rsidRDefault="003845FD" w:rsidP="004E3A77">
      <w:pPr>
        <w:pStyle w:val="ListParagraph"/>
        <w:numPr>
          <w:ilvl w:val="1"/>
          <w:numId w:val="6"/>
        </w:numPr>
        <w:spacing w:after="0" w:line="360" w:lineRule="auto"/>
        <w:contextualSpacing w:val="0"/>
        <w:rPr>
          <w:rFonts w:ascii="Arial" w:hAnsi="Arial" w:cs="Arial"/>
          <w:b/>
          <w:sz w:val="24"/>
          <w:szCs w:val="24"/>
        </w:rPr>
      </w:pPr>
      <w:r>
        <w:rPr>
          <w:rFonts w:ascii="Arial" w:hAnsi="Arial" w:cs="Arial"/>
          <w:sz w:val="24"/>
          <w:szCs w:val="24"/>
        </w:rPr>
        <w:t>Affirming</w:t>
      </w:r>
      <w:r w:rsidRPr="003845FD">
        <w:rPr>
          <w:rFonts w:ascii="Arial" w:hAnsi="Arial" w:cs="Arial"/>
          <w:sz w:val="24"/>
          <w:szCs w:val="24"/>
        </w:rPr>
        <w:t xml:space="preserve"> legislation is </w:t>
      </w:r>
      <w:r w:rsidRPr="003845FD">
        <w:rPr>
          <w:rFonts w:ascii="Arial" w:hAnsi="Arial" w:cs="Arial"/>
          <w:b/>
          <w:i/>
          <w:sz w:val="24"/>
          <w:szCs w:val="24"/>
        </w:rPr>
        <w:t>'administrative law'</w:t>
      </w:r>
      <w:r w:rsidRPr="003845FD">
        <w:rPr>
          <w:rFonts w:ascii="Arial" w:hAnsi="Arial" w:cs="Arial"/>
          <w:sz w:val="24"/>
          <w:szCs w:val="24"/>
        </w:rPr>
        <w:t xml:space="preserve"> to deliver the rights and obligations of those governing to those governed</w:t>
      </w:r>
      <w:r>
        <w:rPr>
          <w:rFonts w:ascii="Arial" w:hAnsi="Arial" w:cs="Arial"/>
          <w:sz w:val="24"/>
          <w:szCs w:val="24"/>
        </w:rPr>
        <w:t xml:space="preserve">, namely </w:t>
      </w:r>
      <w:r w:rsidRPr="003845FD">
        <w:rPr>
          <w:rFonts w:ascii="Arial" w:hAnsi="Arial" w:cs="Arial"/>
          <w:sz w:val="24"/>
          <w:szCs w:val="24"/>
        </w:rPr>
        <w:t>to</w:t>
      </w:r>
      <w:r w:rsidRPr="002A57F5">
        <w:rPr>
          <w:rFonts w:ascii="Arial" w:hAnsi="Arial" w:cs="Arial"/>
          <w:b/>
          <w:sz w:val="24"/>
          <w:szCs w:val="24"/>
        </w:rPr>
        <w:t xml:space="preserve"> "govern you and me according to our respective laws and customs"</w:t>
      </w:r>
      <w:bookmarkStart w:id="2" w:name="four"/>
    </w:p>
    <w:p w:rsidR="004E3A77" w:rsidRDefault="004E3A77">
      <w:pPr>
        <w:rPr>
          <w:rFonts w:ascii="Arial" w:hAnsi="Arial" w:cs="Arial"/>
          <w:b/>
          <w:sz w:val="24"/>
          <w:szCs w:val="24"/>
        </w:rPr>
      </w:pPr>
      <w:r>
        <w:rPr>
          <w:rFonts w:ascii="Arial" w:hAnsi="Arial" w:cs="Arial"/>
          <w:b/>
          <w:sz w:val="24"/>
          <w:szCs w:val="24"/>
        </w:rPr>
        <w:br w:type="page"/>
      </w:r>
    </w:p>
    <w:p w:rsidR="00D442D6" w:rsidRPr="004E3A77" w:rsidRDefault="0003543A" w:rsidP="004E3A77">
      <w:pPr>
        <w:pStyle w:val="ListParagraph"/>
        <w:numPr>
          <w:ilvl w:val="0"/>
          <w:numId w:val="6"/>
        </w:numPr>
        <w:spacing w:after="0" w:line="360" w:lineRule="auto"/>
        <w:contextualSpacing w:val="0"/>
        <w:rPr>
          <w:rFonts w:ascii="Arial" w:hAnsi="Arial" w:cs="Arial"/>
          <w:sz w:val="24"/>
          <w:szCs w:val="24"/>
        </w:rPr>
      </w:pPr>
      <w:r w:rsidRPr="004E3A77">
        <w:rPr>
          <w:rFonts w:ascii="Arial" w:hAnsi="Arial" w:cs="Arial"/>
          <w:b/>
          <w:sz w:val="24"/>
          <w:szCs w:val="24"/>
          <w:u w:val="single"/>
        </w:rPr>
        <w:lastRenderedPageBreak/>
        <w:t>THE LAWFUL</w:t>
      </w:r>
      <w:r w:rsidRPr="004E3A77">
        <w:rPr>
          <w:rFonts w:ascii="Arial" w:hAnsi="Arial" w:cs="Arial"/>
          <w:sz w:val="24"/>
          <w:szCs w:val="24"/>
          <w:u w:val="single"/>
        </w:rPr>
        <w:t xml:space="preserve"> </w:t>
      </w:r>
      <w:r w:rsidRPr="004E3A77">
        <w:rPr>
          <w:rFonts w:ascii="Arial" w:hAnsi="Arial" w:cs="Arial"/>
          <w:b/>
          <w:sz w:val="24"/>
          <w:szCs w:val="24"/>
          <w:u w:val="single"/>
        </w:rPr>
        <w:t>JUDICIARY</w:t>
      </w:r>
      <w:r w:rsidRPr="004E3A77">
        <w:rPr>
          <w:rFonts w:ascii="Arial" w:hAnsi="Arial" w:cs="Arial"/>
          <w:sz w:val="24"/>
          <w:szCs w:val="24"/>
        </w:rPr>
        <w:t xml:space="preserve"> </w:t>
      </w:r>
    </w:p>
    <w:bookmarkEnd w:id="2"/>
    <w:p w:rsidR="00465FBE" w:rsidRPr="002A57F5" w:rsidRDefault="00D442D6" w:rsidP="00D442D6">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sz w:val="24"/>
          <w:szCs w:val="24"/>
        </w:rPr>
        <w:t>W</w:t>
      </w:r>
      <w:r w:rsidR="0003543A" w:rsidRPr="002A57F5">
        <w:rPr>
          <w:rFonts w:ascii="Arial" w:hAnsi="Arial" w:cs="Arial"/>
          <w:sz w:val="24"/>
          <w:szCs w:val="24"/>
        </w:rPr>
        <w:t xml:space="preserve">as also created by offer of contract, where on the 2 June, at the Abbey of Westminster, the Archbishop of Canterbury offered Elizabeth Alexandra Mary a contract by asking: </w:t>
      </w:r>
      <w:r w:rsidR="0003543A" w:rsidRPr="002A57F5">
        <w:rPr>
          <w:rFonts w:ascii="Arial" w:hAnsi="Arial" w:cs="Arial"/>
          <w:b/>
          <w:i/>
          <w:sz w:val="24"/>
          <w:szCs w:val="24"/>
        </w:rPr>
        <w:t>"Will you to your power cause Law and Justice, in Mercy, to be executed in all your judgements?"</w:t>
      </w:r>
      <w:r w:rsidR="0003543A" w:rsidRPr="002A57F5">
        <w:rPr>
          <w:rFonts w:ascii="Arial" w:hAnsi="Arial" w:cs="Arial"/>
          <w:sz w:val="24"/>
          <w:szCs w:val="24"/>
        </w:rPr>
        <w:t xml:space="preserve"> which was accepted with the words </w:t>
      </w:r>
      <w:r w:rsidR="0003543A" w:rsidRPr="002A57F5">
        <w:rPr>
          <w:rFonts w:ascii="Arial" w:hAnsi="Arial" w:cs="Arial"/>
          <w:b/>
          <w:sz w:val="24"/>
          <w:szCs w:val="24"/>
        </w:rPr>
        <w:t>"</w:t>
      </w:r>
      <w:r w:rsidR="0003543A" w:rsidRPr="002A57F5">
        <w:rPr>
          <w:rFonts w:ascii="Arial" w:hAnsi="Arial" w:cs="Arial"/>
          <w:b/>
          <w:i/>
          <w:sz w:val="24"/>
          <w:szCs w:val="24"/>
        </w:rPr>
        <w:t>I will"</w:t>
      </w:r>
      <w:r w:rsidR="0003543A" w:rsidRPr="002A57F5">
        <w:rPr>
          <w:rFonts w:ascii="Arial" w:hAnsi="Arial" w:cs="Arial"/>
          <w:sz w:val="24"/>
          <w:szCs w:val="24"/>
        </w:rPr>
        <w:t>, and later sealed this contract in writing. The people then filling the judicial offices is also by contract, in the affirmations or oaths of office, given to the monarch, and then giving by:</w:t>
      </w:r>
    </w:p>
    <w:p w:rsidR="00465FBE" w:rsidRPr="002A57F5" w:rsidRDefault="0003543A"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b/>
          <w:sz w:val="24"/>
          <w:szCs w:val="24"/>
        </w:rPr>
        <w:t>The Lord Chancellor</w:t>
      </w:r>
      <w:r w:rsidRPr="002A57F5">
        <w:rPr>
          <w:rFonts w:ascii="Arial" w:hAnsi="Arial" w:cs="Arial"/>
          <w:sz w:val="24"/>
          <w:szCs w:val="24"/>
        </w:rPr>
        <w:t xml:space="preserve"> as follows :</w:t>
      </w:r>
    </w:p>
    <w:p w:rsidR="00465FBE" w:rsidRPr="002A57F5" w:rsidRDefault="0003543A" w:rsidP="00D442D6">
      <w:pPr>
        <w:pStyle w:val="ListParagraph"/>
        <w:spacing w:after="0" w:line="360" w:lineRule="auto"/>
        <w:ind w:left="1080"/>
        <w:contextualSpacing w:val="0"/>
        <w:rPr>
          <w:rFonts w:ascii="Arial" w:hAnsi="Arial" w:cs="Arial"/>
          <w:sz w:val="24"/>
          <w:szCs w:val="24"/>
        </w:rPr>
      </w:pPr>
      <w:r w:rsidRPr="002A57F5">
        <w:rPr>
          <w:rFonts w:ascii="Arial" w:hAnsi="Arial" w:cs="Arial"/>
          <w:i/>
          <w:sz w:val="24"/>
          <w:szCs w:val="24"/>
        </w:rPr>
        <w:t xml:space="preserve">“I, [name], do swear that in the office of Lord High Chancellor of Great Britain I will respect the rule of law, </w:t>
      </w:r>
      <w:r w:rsidRPr="002A57F5">
        <w:rPr>
          <w:rFonts w:ascii="Arial" w:hAnsi="Arial" w:cs="Arial"/>
          <w:b/>
          <w:i/>
          <w:sz w:val="24"/>
          <w:szCs w:val="24"/>
        </w:rPr>
        <w:t>defend the independence of the judiciary</w:t>
      </w:r>
      <w:r w:rsidRPr="002A57F5">
        <w:rPr>
          <w:rFonts w:ascii="Arial" w:hAnsi="Arial" w:cs="Arial"/>
          <w:i/>
          <w:sz w:val="24"/>
          <w:szCs w:val="24"/>
        </w:rPr>
        <w:t xml:space="preserve"> and discharge my duty to ensure the provision of resources for the efficient and effective support of the courts for which I am responsible. So help me God.”.</w:t>
      </w:r>
      <w:r w:rsidRPr="002A57F5">
        <w:rPr>
          <w:rFonts w:ascii="Arial" w:hAnsi="Arial" w:cs="Arial"/>
          <w:sz w:val="24"/>
          <w:szCs w:val="24"/>
        </w:rPr>
        <w:t xml:space="preserve"> and</w:t>
      </w:r>
    </w:p>
    <w:p w:rsidR="00465FBE" w:rsidRPr="002A57F5" w:rsidRDefault="0003543A"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b/>
          <w:sz w:val="24"/>
          <w:szCs w:val="24"/>
        </w:rPr>
        <w:t>The Lord Chief Justice, The Master of the Rolls, The Recorder of London and Justices of the Peace</w:t>
      </w:r>
      <w:r w:rsidRPr="002A57F5">
        <w:rPr>
          <w:rFonts w:ascii="Arial" w:hAnsi="Arial" w:cs="Arial"/>
          <w:sz w:val="24"/>
          <w:szCs w:val="24"/>
        </w:rPr>
        <w:t xml:space="preserve">, </w:t>
      </w:r>
      <w:hyperlink r:id="rId23" w:history="1">
        <w:r w:rsidRPr="002A57F5">
          <w:rPr>
            <w:rStyle w:val="Hyperlink"/>
            <w:rFonts w:ascii="Arial" w:hAnsi="Arial" w:cs="Arial"/>
            <w:sz w:val="24"/>
            <w:szCs w:val="24"/>
          </w:rPr>
          <w:t>judicial affirmations or oaths of office</w:t>
        </w:r>
      </w:hyperlink>
      <w:r w:rsidRPr="002A57F5">
        <w:rPr>
          <w:rFonts w:ascii="Arial" w:hAnsi="Arial" w:cs="Arial"/>
          <w:sz w:val="24"/>
          <w:szCs w:val="24"/>
        </w:rPr>
        <w:t xml:space="preserve"> are as follows: </w:t>
      </w:r>
    </w:p>
    <w:p w:rsidR="00465FBE" w:rsidRPr="002A57F5" w:rsidRDefault="0003543A" w:rsidP="00D442D6">
      <w:pPr>
        <w:pStyle w:val="ListParagraph"/>
        <w:spacing w:after="0" w:line="360" w:lineRule="auto"/>
        <w:ind w:left="1080"/>
        <w:contextualSpacing w:val="0"/>
        <w:rPr>
          <w:rFonts w:ascii="Arial" w:hAnsi="Arial" w:cs="Arial"/>
          <w:sz w:val="24"/>
          <w:szCs w:val="24"/>
        </w:rPr>
      </w:pPr>
      <w:r w:rsidRPr="002A57F5">
        <w:rPr>
          <w:rFonts w:ascii="Arial" w:hAnsi="Arial" w:cs="Arial"/>
          <w:i/>
          <w:sz w:val="24"/>
          <w:szCs w:val="24"/>
        </w:rPr>
        <w:t xml:space="preserve">“I, [name], do [swear by Almighty God OR solemnly sincerely and truly declare and affirm] that I will well and truly serve our [monarch] in the office of [office], and </w:t>
      </w:r>
      <w:r w:rsidRPr="002A57F5">
        <w:rPr>
          <w:rFonts w:ascii="Arial" w:hAnsi="Arial" w:cs="Arial"/>
          <w:b/>
          <w:i/>
          <w:sz w:val="24"/>
          <w:szCs w:val="24"/>
        </w:rPr>
        <w:t>I will do right to all manner of people after the laws and usages of this realm, without fear or favour, affection or ill will</w:t>
      </w:r>
      <w:r w:rsidRPr="002A57F5">
        <w:rPr>
          <w:rFonts w:ascii="Arial" w:hAnsi="Arial" w:cs="Arial"/>
          <w:i/>
          <w:sz w:val="24"/>
          <w:szCs w:val="24"/>
        </w:rPr>
        <w:t>.”</w:t>
      </w:r>
      <w:r w:rsidRPr="002A57F5">
        <w:rPr>
          <w:rFonts w:ascii="Arial" w:hAnsi="Arial" w:cs="Arial"/>
          <w:sz w:val="24"/>
          <w:szCs w:val="24"/>
        </w:rPr>
        <w:t>.</w:t>
      </w:r>
    </w:p>
    <w:p w:rsidR="00465FBE" w:rsidRPr="002A57F5" w:rsidRDefault="0003543A"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b/>
          <w:sz w:val="24"/>
          <w:szCs w:val="24"/>
        </w:rPr>
        <w:t>The Police Constables</w:t>
      </w:r>
      <w:r w:rsidRPr="002A57F5">
        <w:rPr>
          <w:rFonts w:ascii="Arial" w:hAnsi="Arial" w:cs="Arial"/>
          <w:sz w:val="24"/>
          <w:szCs w:val="24"/>
        </w:rPr>
        <w:t xml:space="preserve"> affirmations / oaths:</w:t>
      </w:r>
    </w:p>
    <w:p w:rsidR="00465FBE" w:rsidRPr="002A57F5" w:rsidRDefault="0003543A" w:rsidP="00D442D6">
      <w:pPr>
        <w:pStyle w:val="ListParagraph"/>
        <w:spacing w:after="0" w:line="360" w:lineRule="auto"/>
        <w:ind w:left="1080"/>
        <w:contextualSpacing w:val="0"/>
        <w:rPr>
          <w:rFonts w:ascii="Arial" w:hAnsi="Arial" w:cs="Arial"/>
          <w:i/>
          <w:sz w:val="24"/>
          <w:szCs w:val="24"/>
        </w:rPr>
      </w:pPr>
      <w:r w:rsidRPr="002A57F5">
        <w:rPr>
          <w:rFonts w:ascii="Arial" w:hAnsi="Arial" w:cs="Arial"/>
          <w:i/>
          <w:sz w:val="24"/>
          <w:szCs w:val="24"/>
        </w:rPr>
        <w:t xml:space="preserve">"I (name), of (police force) do solemnly and sincerely declare and affirm that I will well and truly serve the (monarch) in the office of constable, </w:t>
      </w:r>
      <w:r w:rsidRPr="002A57F5">
        <w:rPr>
          <w:rFonts w:ascii="Arial" w:hAnsi="Arial" w:cs="Arial"/>
          <w:b/>
          <w:i/>
          <w:sz w:val="24"/>
          <w:szCs w:val="24"/>
        </w:rPr>
        <w:t>with fairness, integrity, diligence and impartiality, upholding fundamental human rights and according equal respect to all people</w:t>
      </w:r>
      <w:r w:rsidRPr="002A57F5">
        <w:rPr>
          <w:rFonts w:ascii="Arial" w:hAnsi="Arial" w:cs="Arial"/>
          <w:i/>
          <w:sz w:val="24"/>
          <w:szCs w:val="24"/>
        </w:rPr>
        <w:t xml:space="preserve">; and that I will, to the best of my power, </w:t>
      </w:r>
      <w:r w:rsidRPr="002A57F5">
        <w:rPr>
          <w:rFonts w:ascii="Arial" w:hAnsi="Arial" w:cs="Arial"/>
          <w:b/>
          <w:i/>
          <w:sz w:val="24"/>
          <w:szCs w:val="24"/>
        </w:rPr>
        <w:t>cause the peace to be kept and preserved and prevent all offences against people and property</w:t>
      </w:r>
      <w:r w:rsidRPr="002A57F5">
        <w:rPr>
          <w:rFonts w:ascii="Arial" w:hAnsi="Arial" w:cs="Arial"/>
          <w:i/>
          <w:sz w:val="24"/>
          <w:szCs w:val="24"/>
        </w:rPr>
        <w:t>; and that while I continue to hold the said office I will to the best of my skill and knowledge discharge all the duties thereof faithfully according to law."</w:t>
      </w:r>
    </w:p>
    <w:p w:rsidR="00D442D6" w:rsidRPr="002A57F5" w:rsidRDefault="00D442D6" w:rsidP="00D442D6">
      <w:pPr>
        <w:pStyle w:val="ListParagraph"/>
        <w:spacing w:after="0" w:line="360" w:lineRule="auto"/>
        <w:ind w:left="1080"/>
        <w:contextualSpacing w:val="0"/>
        <w:rPr>
          <w:rFonts w:ascii="Arial" w:hAnsi="Arial" w:cs="Arial"/>
          <w:sz w:val="24"/>
          <w:szCs w:val="24"/>
        </w:rPr>
      </w:pPr>
    </w:p>
    <w:p w:rsidR="00465FBE" w:rsidRDefault="0003543A" w:rsidP="00D442D6">
      <w:pPr>
        <w:pStyle w:val="ListParagraph"/>
        <w:numPr>
          <w:ilvl w:val="1"/>
          <w:numId w:val="6"/>
        </w:numPr>
        <w:spacing w:after="0" w:line="360" w:lineRule="auto"/>
        <w:contextualSpacing w:val="0"/>
        <w:rPr>
          <w:rFonts w:ascii="Arial" w:hAnsi="Arial" w:cs="Arial"/>
          <w:b/>
          <w:sz w:val="24"/>
          <w:szCs w:val="24"/>
        </w:rPr>
      </w:pPr>
      <w:r w:rsidRPr="002A57F5">
        <w:rPr>
          <w:rFonts w:ascii="Arial" w:hAnsi="Arial" w:cs="Arial"/>
          <w:sz w:val="24"/>
          <w:szCs w:val="24"/>
        </w:rPr>
        <w:t>In consideration the monarch is granted "</w:t>
      </w:r>
      <w:r w:rsidRPr="002A57F5">
        <w:rPr>
          <w:rFonts w:ascii="Arial" w:hAnsi="Arial" w:cs="Arial"/>
          <w:b/>
          <w:sz w:val="24"/>
          <w:szCs w:val="24"/>
        </w:rPr>
        <w:t>Regal Power</w:t>
      </w:r>
      <w:r w:rsidRPr="002A57F5">
        <w:rPr>
          <w:rFonts w:ascii="Arial" w:hAnsi="Arial" w:cs="Arial"/>
          <w:sz w:val="24"/>
          <w:szCs w:val="24"/>
        </w:rPr>
        <w:t xml:space="preserve">" (Royal Prerogative), </w:t>
      </w:r>
      <w:r w:rsidRPr="002A57F5">
        <w:rPr>
          <w:rFonts w:ascii="Arial" w:hAnsi="Arial" w:cs="Arial"/>
          <w:b/>
          <w:sz w:val="24"/>
          <w:szCs w:val="24"/>
        </w:rPr>
        <w:t>making these contracts LAWFULLY enforceable in HM Courts to "govern you and me according to our respective laws and customs"</w:t>
      </w:r>
    </w:p>
    <w:p w:rsidR="003845FD" w:rsidRDefault="003845FD" w:rsidP="003845FD">
      <w:pPr>
        <w:pStyle w:val="ListParagraph"/>
        <w:spacing w:after="0" w:line="360" w:lineRule="auto"/>
        <w:contextualSpacing w:val="0"/>
        <w:rPr>
          <w:rFonts w:ascii="Arial" w:hAnsi="Arial" w:cs="Arial"/>
          <w:b/>
          <w:sz w:val="24"/>
          <w:szCs w:val="24"/>
        </w:rPr>
      </w:pPr>
    </w:p>
    <w:p w:rsidR="003845FD" w:rsidRPr="003845FD" w:rsidRDefault="003845FD" w:rsidP="003845FD">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Affirming</w:t>
      </w:r>
      <w:r w:rsidRPr="003845FD">
        <w:rPr>
          <w:rFonts w:ascii="Arial" w:hAnsi="Arial" w:cs="Arial"/>
          <w:sz w:val="24"/>
          <w:szCs w:val="24"/>
        </w:rPr>
        <w:t xml:space="preserve"> </w:t>
      </w:r>
      <w:r>
        <w:rPr>
          <w:rFonts w:ascii="Arial" w:hAnsi="Arial" w:cs="Arial"/>
          <w:sz w:val="24"/>
          <w:szCs w:val="24"/>
        </w:rPr>
        <w:t xml:space="preserve">HM Courts is the balance upholding </w:t>
      </w:r>
      <w:r w:rsidRPr="003845FD">
        <w:rPr>
          <w:rFonts w:ascii="Arial" w:hAnsi="Arial" w:cs="Arial"/>
          <w:sz w:val="24"/>
          <w:szCs w:val="24"/>
        </w:rPr>
        <w:t xml:space="preserve"> the rights and obligations of those governing to those governed</w:t>
      </w:r>
      <w:r>
        <w:rPr>
          <w:rFonts w:ascii="Arial" w:hAnsi="Arial" w:cs="Arial"/>
          <w:sz w:val="24"/>
          <w:szCs w:val="24"/>
        </w:rPr>
        <w:t xml:space="preserve">, namely </w:t>
      </w:r>
      <w:r w:rsidRPr="003845FD">
        <w:rPr>
          <w:rFonts w:ascii="Arial" w:hAnsi="Arial" w:cs="Arial"/>
          <w:sz w:val="24"/>
          <w:szCs w:val="24"/>
        </w:rPr>
        <w:t>to</w:t>
      </w:r>
      <w:r w:rsidRPr="002A57F5">
        <w:rPr>
          <w:rFonts w:ascii="Arial" w:hAnsi="Arial" w:cs="Arial"/>
          <w:b/>
          <w:sz w:val="24"/>
          <w:szCs w:val="24"/>
        </w:rPr>
        <w:t xml:space="preserve"> "govern you and me according to our respective laws and customs"</w:t>
      </w:r>
    </w:p>
    <w:p w:rsidR="003845FD" w:rsidRPr="002A57F5" w:rsidRDefault="003845FD" w:rsidP="003845FD">
      <w:pPr>
        <w:pStyle w:val="ListParagraph"/>
        <w:spacing w:after="0" w:line="360" w:lineRule="auto"/>
        <w:contextualSpacing w:val="0"/>
        <w:rPr>
          <w:rFonts w:ascii="Arial" w:hAnsi="Arial" w:cs="Arial"/>
          <w:b/>
          <w:sz w:val="24"/>
          <w:szCs w:val="24"/>
        </w:rPr>
      </w:pPr>
    </w:p>
    <w:p w:rsidR="0003543A" w:rsidRPr="002A57F5" w:rsidRDefault="00465FBE" w:rsidP="00D442D6">
      <w:pPr>
        <w:spacing w:after="0" w:line="360" w:lineRule="auto"/>
        <w:rPr>
          <w:rFonts w:ascii="Arial" w:hAnsi="Arial" w:cs="Arial"/>
          <w:b/>
          <w:sz w:val="24"/>
          <w:szCs w:val="24"/>
        </w:rPr>
      </w:pPr>
      <w:r w:rsidRPr="002A57F5">
        <w:rPr>
          <w:rFonts w:ascii="Arial" w:hAnsi="Arial" w:cs="Arial"/>
          <w:b/>
          <w:sz w:val="24"/>
          <w:szCs w:val="24"/>
        </w:rPr>
        <w:br w:type="page"/>
      </w:r>
    </w:p>
    <w:p w:rsidR="0003543A" w:rsidRPr="002A57F5" w:rsidRDefault="00465FBE" w:rsidP="00D442D6">
      <w:pPr>
        <w:pStyle w:val="ListParagraph"/>
        <w:numPr>
          <w:ilvl w:val="0"/>
          <w:numId w:val="6"/>
        </w:numPr>
        <w:spacing w:after="0" w:line="360" w:lineRule="auto"/>
        <w:contextualSpacing w:val="0"/>
        <w:rPr>
          <w:rFonts w:ascii="Arial" w:hAnsi="Arial" w:cs="Arial"/>
          <w:b/>
          <w:sz w:val="24"/>
          <w:szCs w:val="24"/>
          <w:u w:val="single"/>
        </w:rPr>
      </w:pPr>
      <w:bookmarkStart w:id="3" w:name="three"/>
      <w:bookmarkStart w:id="4" w:name="five"/>
      <w:r w:rsidRPr="002A57F5">
        <w:rPr>
          <w:rFonts w:ascii="Arial" w:hAnsi="Arial" w:cs="Arial"/>
          <w:b/>
          <w:sz w:val="24"/>
          <w:szCs w:val="24"/>
          <w:u w:val="single"/>
        </w:rPr>
        <w:lastRenderedPageBreak/>
        <w:t>LEGAL GOVERNANCE</w:t>
      </w:r>
    </w:p>
    <w:bookmarkEnd w:id="3"/>
    <w:bookmarkEnd w:id="4"/>
    <w:p w:rsidR="00465FBE" w:rsidRPr="002A57F5" w:rsidRDefault="00465FBE" w:rsidP="00D442D6">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b/>
          <w:sz w:val="24"/>
          <w:szCs w:val="24"/>
        </w:rPr>
        <w:t xml:space="preserve">LEGALLY expressed in the power sharing agreement detailed in the </w:t>
      </w:r>
      <w:hyperlink r:id="rId24" w:history="1">
        <w:r w:rsidRPr="002A57F5">
          <w:rPr>
            <w:rStyle w:val="Hyperlink"/>
            <w:rFonts w:ascii="Arial" w:hAnsi="Arial" w:cs="Arial"/>
            <w:b/>
            <w:sz w:val="24"/>
            <w:szCs w:val="24"/>
          </w:rPr>
          <w:t>Bill Of Rights 1688</w:t>
        </w:r>
      </w:hyperlink>
      <w:r w:rsidRPr="002A57F5">
        <w:rPr>
          <w:rFonts w:ascii="Arial" w:hAnsi="Arial" w:cs="Arial"/>
          <w:b/>
          <w:sz w:val="24"/>
          <w:szCs w:val="24"/>
        </w:rPr>
        <w:t>, where</w:t>
      </w:r>
      <w:r w:rsidRPr="002A57F5">
        <w:rPr>
          <w:rFonts w:ascii="Arial" w:hAnsi="Arial" w:cs="Arial"/>
          <w:sz w:val="24"/>
          <w:szCs w:val="24"/>
        </w:rPr>
        <w:t xml:space="preserve"> upon acceptance of the Crown and Regal Power, the rights claimed by the subjects; </w:t>
      </w:r>
    </w:p>
    <w:p w:rsidR="00465FBE" w:rsidRPr="002A57F5" w:rsidRDefault="00465FBE" w:rsidP="00D442D6">
      <w:pPr>
        <w:pStyle w:val="ListParagraph"/>
        <w:numPr>
          <w:ilvl w:val="2"/>
          <w:numId w:val="6"/>
        </w:numPr>
        <w:spacing w:after="0" w:line="360" w:lineRule="auto"/>
        <w:contextualSpacing w:val="0"/>
        <w:rPr>
          <w:rFonts w:ascii="Arial" w:hAnsi="Arial" w:cs="Arial"/>
          <w:i/>
          <w:sz w:val="24"/>
          <w:szCs w:val="24"/>
        </w:rPr>
      </w:pPr>
      <w:r w:rsidRPr="002A57F5">
        <w:rPr>
          <w:rFonts w:ascii="Arial" w:hAnsi="Arial" w:cs="Arial"/>
          <w:sz w:val="24"/>
          <w:szCs w:val="24"/>
        </w:rPr>
        <w:t xml:space="preserve">Are </w:t>
      </w:r>
      <w:r w:rsidRPr="002A57F5">
        <w:rPr>
          <w:rFonts w:ascii="Arial" w:hAnsi="Arial" w:cs="Arial"/>
          <w:i/>
          <w:sz w:val="24"/>
          <w:szCs w:val="24"/>
        </w:rPr>
        <w:t>"...</w:t>
      </w:r>
      <w:r w:rsidRPr="002A57F5">
        <w:rPr>
          <w:rFonts w:ascii="Arial" w:hAnsi="Arial" w:cs="Arial"/>
          <w:i/>
          <w:color w:val="000000"/>
          <w:sz w:val="24"/>
          <w:szCs w:val="24"/>
          <w:shd w:val="clear" w:color="auto" w:fill="FFFFFF"/>
        </w:rPr>
        <w:t xml:space="preserve"> </w:t>
      </w:r>
      <w:r w:rsidRPr="002A57F5">
        <w:rPr>
          <w:rFonts w:ascii="Arial" w:hAnsi="Arial" w:cs="Arial"/>
          <w:i/>
          <w:sz w:val="24"/>
          <w:szCs w:val="24"/>
        </w:rPr>
        <w:t xml:space="preserve">the </w:t>
      </w:r>
      <w:r w:rsidRPr="002A57F5">
        <w:rPr>
          <w:rFonts w:ascii="Arial" w:hAnsi="Arial" w:cs="Arial"/>
          <w:b/>
          <w:i/>
          <w:sz w:val="24"/>
          <w:szCs w:val="24"/>
        </w:rPr>
        <w:t xml:space="preserve">true </w:t>
      </w:r>
      <w:proofErr w:type="spellStart"/>
      <w:r w:rsidRPr="002A57F5">
        <w:rPr>
          <w:rFonts w:ascii="Arial" w:hAnsi="Arial" w:cs="Arial"/>
          <w:b/>
          <w:i/>
          <w:sz w:val="24"/>
          <w:szCs w:val="24"/>
        </w:rPr>
        <w:t>auntient</w:t>
      </w:r>
      <w:proofErr w:type="spellEnd"/>
      <w:r w:rsidRPr="002A57F5">
        <w:rPr>
          <w:rFonts w:ascii="Arial" w:hAnsi="Arial" w:cs="Arial"/>
          <w:b/>
          <w:i/>
          <w:sz w:val="24"/>
          <w:szCs w:val="24"/>
        </w:rPr>
        <w:t xml:space="preserve"> and indubitable </w:t>
      </w:r>
      <w:r w:rsidRPr="002A57F5">
        <w:rPr>
          <w:rFonts w:ascii="Arial" w:hAnsi="Arial" w:cs="Arial"/>
          <w:i/>
          <w:sz w:val="24"/>
          <w:szCs w:val="24"/>
        </w:rPr>
        <w:t xml:space="preserve">[not up for debate] </w:t>
      </w:r>
      <w:r w:rsidRPr="002A57F5">
        <w:rPr>
          <w:rFonts w:ascii="Arial" w:hAnsi="Arial" w:cs="Arial"/>
          <w:b/>
          <w:i/>
          <w:sz w:val="24"/>
          <w:szCs w:val="24"/>
        </w:rPr>
        <w:t>Rights and Liberties of the People</w:t>
      </w:r>
      <w:r w:rsidRPr="002A57F5">
        <w:rPr>
          <w:rFonts w:ascii="Arial" w:hAnsi="Arial" w:cs="Arial"/>
          <w:i/>
          <w:sz w:val="24"/>
          <w:szCs w:val="24"/>
        </w:rPr>
        <w:t xml:space="preserve"> of this Kingdome..." </w:t>
      </w:r>
    </w:p>
    <w:p w:rsidR="00465FBE" w:rsidRPr="002A57F5" w:rsidRDefault="00465FBE" w:rsidP="00D442D6">
      <w:pPr>
        <w:pStyle w:val="ListParagraph"/>
        <w:numPr>
          <w:ilvl w:val="2"/>
          <w:numId w:val="6"/>
        </w:numPr>
        <w:spacing w:after="0" w:line="360" w:lineRule="auto"/>
        <w:contextualSpacing w:val="0"/>
        <w:rPr>
          <w:rFonts w:ascii="Arial" w:hAnsi="Arial" w:cs="Arial"/>
          <w:i/>
          <w:sz w:val="24"/>
          <w:szCs w:val="24"/>
        </w:rPr>
      </w:pPr>
      <w:r w:rsidRPr="002A57F5">
        <w:rPr>
          <w:rFonts w:ascii="Arial" w:hAnsi="Arial" w:cs="Arial"/>
          <w:i/>
          <w:sz w:val="24"/>
          <w:szCs w:val="24"/>
        </w:rPr>
        <w:t xml:space="preserve">"... and </w:t>
      </w:r>
      <w:proofErr w:type="spellStart"/>
      <w:r w:rsidRPr="002A57F5">
        <w:rPr>
          <w:rFonts w:ascii="Arial" w:hAnsi="Arial" w:cs="Arial"/>
          <w:i/>
          <w:sz w:val="24"/>
          <w:szCs w:val="24"/>
        </w:rPr>
        <w:t>soe</w:t>
      </w:r>
      <w:proofErr w:type="spellEnd"/>
      <w:r w:rsidRPr="002A57F5">
        <w:rPr>
          <w:rFonts w:ascii="Arial" w:hAnsi="Arial" w:cs="Arial"/>
          <w:i/>
          <w:sz w:val="24"/>
          <w:szCs w:val="24"/>
        </w:rPr>
        <w:t xml:space="preserve"> shall be esteemed </w:t>
      </w:r>
      <w:r w:rsidRPr="002A57F5">
        <w:rPr>
          <w:rFonts w:ascii="Arial" w:hAnsi="Arial" w:cs="Arial"/>
          <w:b/>
          <w:i/>
          <w:sz w:val="24"/>
          <w:szCs w:val="24"/>
        </w:rPr>
        <w:t xml:space="preserve">allowed adjudged </w:t>
      </w:r>
      <w:r w:rsidRPr="002A57F5">
        <w:rPr>
          <w:rFonts w:ascii="Arial" w:hAnsi="Arial" w:cs="Arial"/>
          <w:i/>
          <w:sz w:val="24"/>
          <w:szCs w:val="24"/>
        </w:rPr>
        <w:t xml:space="preserve">[not subject to trial in any court] </w:t>
      </w:r>
      <w:r w:rsidRPr="002A57F5">
        <w:rPr>
          <w:rFonts w:ascii="Arial" w:hAnsi="Arial" w:cs="Arial"/>
          <w:b/>
          <w:i/>
          <w:sz w:val="24"/>
          <w:szCs w:val="24"/>
        </w:rPr>
        <w:t>deemed and taken to be</w:t>
      </w:r>
      <w:r w:rsidRPr="002A57F5">
        <w:rPr>
          <w:rFonts w:ascii="Arial" w:hAnsi="Arial" w:cs="Arial"/>
          <w:i/>
          <w:sz w:val="24"/>
          <w:szCs w:val="24"/>
        </w:rPr>
        <w:t xml:space="preserve"> and that all and every the particulars aforesaid shall be firmly and strictly </w:t>
      </w:r>
      <w:proofErr w:type="spellStart"/>
      <w:r w:rsidRPr="002A57F5">
        <w:rPr>
          <w:rFonts w:ascii="Arial" w:hAnsi="Arial" w:cs="Arial"/>
          <w:i/>
          <w:sz w:val="24"/>
          <w:szCs w:val="24"/>
        </w:rPr>
        <w:t>holden</w:t>
      </w:r>
      <w:proofErr w:type="spellEnd"/>
      <w:r w:rsidRPr="002A57F5">
        <w:rPr>
          <w:rFonts w:ascii="Arial" w:hAnsi="Arial" w:cs="Arial"/>
          <w:i/>
          <w:sz w:val="24"/>
          <w:szCs w:val="24"/>
        </w:rPr>
        <w:t xml:space="preserve">...", </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i/>
          <w:sz w:val="24"/>
          <w:szCs w:val="24"/>
        </w:rPr>
        <w:t xml:space="preserve">"...and observed as they are expressed in the said Declaration And all Officers and Ministers whatsoever shall serve their </w:t>
      </w:r>
      <w:proofErr w:type="spellStart"/>
      <w:r w:rsidRPr="002A57F5">
        <w:rPr>
          <w:rFonts w:ascii="Arial" w:hAnsi="Arial" w:cs="Arial"/>
          <w:i/>
          <w:sz w:val="24"/>
          <w:szCs w:val="24"/>
        </w:rPr>
        <w:t>Majestyes</w:t>
      </w:r>
      <w:proofErr w:type="spellEnd"/>
      <w:r w:rsidRPr="002A57F5">
        <w:rPr>
          <w:rFonts w:ascii="Arial" w:hAnsi="Arial" w:cs="Arial"/>
          <w:i/>
          <w:sz w:val="24"/>
          <w:szCs w:val="24"/>
        </w:rPr>
        <w:t xml:space="preserve"> and their Successors according to the same in all times to come..."</w:t>
      </w:r>
      <w:r w:rsidRPr="002A57F5">
        <w:rPr>
          <w:rFonts w:ascii="Arial" w:hAnsi="Arial" w:cs="Arial"/>
          <w:sz w:val="24"/>
          <w:szCs w:val="24"/>
        </w:rPr>
        <w:t xml:space="preserve">  </w:t>
      </w:r>
    </w:p>
    <w:p w:rsidR="00465FBE" w:rsidRPr="002A57F5" w:rsidRDefault="00465FBE" w:rsidP="00D442D6">
      <w:pPr>
        <w:pStyle w:val="ListParagraph"/>
        <w:numPr>
          <w:ilvl w:val="1"/>
          <w:numId w:val="6"/>
        </w:numPr>
        <w:spacing w:after="0" w:line="360" w:lineRule="auto"/>
        <w:contextualSpacing w:val="0"/>
        <w:rPr>
          <w:rFonts w:ascii="Arial" w:hAnsi="Arial" w:cs="Arial"/>
          <w:b/>
          <w:sz w:val="24"/>
          <w:szCs w:val="24"/>
          <w:u w:val="single"/>
        </w:rPr>
      </w:pPr>
      <w:r w:rsidRPr="002A57F5">
        <w:rPr>
          <w:rFonts w:ascii="Arial" w:hAnsi="Arial" w:cs="Arial"/>
          <w:b/>
          <w:sz w:val="24"/>
          <w:szCs w:val="24"/>
          <w:u w:val="single"/>
        </w:rPr>
        <w:t>THEREFORE: Parliament Assembled legally CANNOT do anything to the prejudice of you or me, and Acts of Parliament are not law:</w:t>
      </w:r>
    </w:p>
    <w:p w:rsidR="00465FBE" w:rsidRPr="002A57F5" w:rsidRDefault="00465FBE" w:rsidP="00D442D6">
      <w:pPr>
        <w:pStyle w:val="ListParagraph"/>
        <w:numPr>
          <w:ilvl w:val="2"/>
          <w:numId w:val="6"/>
        </w:numPr>
        <w:spacing w:after="0" w:line="360" w:lineRule="auto"/>
        <w:contextualSpacing w:val="0"/>
        <w:rPr>
          <w:rFonts w:ascii="Arial" w:hAnsi="Arial" w:cs="Arial"/>
          <w:i/>
          <w:sz w:val="24"/>
          <w:szCs w:val="24"/>
        </w:rPr>
      </w:pPr>
      <w:r w:rsidRPr="002A57F5">
        <w:rPr>
          <w:rFonts w:ascii="Arial" w:hAnsi="Arial" w:cs="Arial"/>
          <w:i/>
          <w:sz w:val="24"/>
          <w:szCs w:val="24"/>
        </w:rPr>
        <w:t>"...</w:t>
      </w:r>
      <w:r w:rsidRPr="002A57F5">
        <w:rPr>
          <w:rFonts w:ascii="Arial" w:hAnsi="Arial" w:cs="Arial"/>
          <w:i/>
          <w:color w:val="000000"/>
          <w:sz w:val="24"/>
          <w:szCs w:val="24"/>
          <w:shd w:val="clear" w:color="auto" w:fill="FFFFFF"/>
        </w:rPr>
        <w:t xml:space="preserve"> </w:t>
      </w:r>
      <w:proofErr w:type="spellStart"/>
      <w:r w:rsidRPr="002A57F5">
        <w:rPr>
          <w:rFonts w:ascii="Arial" w:hAnsi="Arial" w:cs="Arial"/>
          <w:i/>
          <w:sz w:val="24"/>
          <w:szCs w:val="24"/>
        </w:rPr>
        <w:t>noe</w:t>
      </w:r>
      <w:proofErr w:type="spellEnd"/>
      <w:r w:rsidRPr="002A57F5">
        <w:rPr>
          <w:rFonts w:ascii="Arial" w:hAnsi="Arial" w:cs="Arial"/>
          <w:i/>
          <w:sz w:val="24"/>
          <w:szCs w:val="24"/>
        </w:rPr>
        <w:t xml:space="preserve"> Declarations Judgements </w:t>
      </w:r>
      <w:proofErr w:type="spellStart"/>
      <w:r w:rsidRPr="002A57F5">
        <w:rPr>
          <w:rFonts w:ascii="Arial" w:hAnsi="Arial" w:cs="Arial"/>
          <w:i/>
          <w:sz w:val="24"/>
          <w:szCs w:val="24"/>
        </w:rPr>
        <w:t>Doeings</w:t>
      </w:r>
      <w:proofErr w:type="spellEnd"/>
      <w:r w:rsidRPr="002A57F5">
        <w:rPr>
          <w:rFonts w:ascii="Arial" w:hAnsi="Arial" w:cs="Arial"/>
          <w:i/>
          <w:sz w:val="24"/>
          <w:szCs w:val="24"/>
        </w:rPr>
        <w:t xml:space="preserve"> or Proceedings to the Prejudice of the People in any of the said Premisses ought in any wise to be </w:t>
      </w:r>
      <w:proofErr w:type="spellStart"/>
      <w:r w:rsidRPr="002A57F5">
        <w:rPr>
          <w:rFonts w:ascii="Arial" w:hAnsi="Arial" w:cs="Arial"/>
          <w:i/>
          <w:sz w:val="24"/>
          <w:szCs w:val="24"/>
        </w:rPr>
        <w:t>drawne</w:t>
      </w:r>
      <w:proofErr w:type="spellEnd"/>
      <w:r w:rsidRPr="002A57F5">
        <w:rPr>
          <w:rFonts w:ascii="Arial" w:hAnsi="Arial" w:cs="Arial"/>
          <w:i/>
          <w:sz w:val="24"/>
          <w:szCs w:val="24"/>
        </w:rPr>
        <w:t xml:space="preserve"> hereafter into Consequence or Example..." </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It is admitted and settled, </w:t>
      </w:r>
      <w:r w:rsidRPr="002A57F5">
        <w:rPr>
          <w:rFonts w:ascii="Arial" w:hAnsi="Arial" w:cs="Arial"/>
          <w:b/>
          <w:sz w:val="24"/>
          <w:szCs w:val="24"/>
        </w:rPr>
        <w:t>and hence there should be no dispute</w:t>
      </w:r>
      <w:r w:rsidRPr="002A57F5">
        <w:rPr>
          <w:rFonts w:ascii="Arial" w:hAnsi="Arial" w:cs="Arial"/>
          <w:sz w:val="24"/>
          <w:szCs w:val="24"/>
        </w:rPr>
        <w:t xml:space="preserve">, </w:t>
      </w:r>
      <w:r w:rsidRPr="002A57F5">
        <w:rPr>
          <w:rFonts w:ascii="Arial" w:hAnsi="Arial" w:cs="Arial"/>
          <w:b/>
          <w:sz w:val="24"/>
          <w:szCs w:val="24"/>
        </w:rPr>
        <w:t>Acts of Parliament</w:t>
      </w:r>
      <w:r w:rsidRPr="002A57F5">
        <w:rPr>
          <w:rFonts w:ascii="Arial" w:hAnsi="Arial" w:cs="Arial"/>
          <w:sz w:val="24"/>
          <w:szCs w:val="24"/>
        </w:rPr>
        <w:t xml:space="preserve"> are not law in the last sentence of </w:t>
      </w:r>
      <w:r w:rsidRPr="002A57F5">
        <w:rPr>
          <w:rFonts w:ascii="Arial" w:hAnsi="Arial" w:cs="Arial"/>
          <w:b/>
          <w:sz w:val="24"/>
          <w:szCs w:val="24"/>
        </w:rPr>
        <w:t>the Crown and Parliament Recognition Act 1689</w:t>
      </w:r>
      <w:r w:rsidRPr="002A57F5">
        <w:rPr>
          <w:rFonts w:ascii="Arial" w:hAnsi="Arial" w:cs="Arial"/>
          <w:sz w:val="24"/>
          <w:szCs w:val="24"/>
        </w:rPr>
        <w:t xml:space="preserve"> expressing </w:t>
      </w:r>
      <w:r w:rsidRPr="002A57F5">
        <w:rPr>
          <w:rFonts w:ascii="Arial" w:hAnsi="Arial" w:cs="Arial"/>
          <w:b/>
          <w:sz w:val="24"/>
          <w:szCs w:val="24"/>
        </w:rPr>
        <w:t>"...as such ought to be..."</w:t>
      </w:r>
      <w:r w:rsidRPr="002A57F5">
        <w:rPr>
          <w:rFonts w:ascii="Arial" w:hAnsi="Arial" w:cs="Arial"/>
          <w:sz w:val="24"/>
          <w:szCs w:val="24"/>
        </w:rPr>
        <w:t xml:space="preserve"> making them no more than advice and guidance to the people.</w:t>
      </w:r>
    </w:p>
    <w:p w:rsidR="00465FBE" w:rsidRPr="002A57F5" w:rsidRDefault="00465FBE" w:rsidP="00D442D6">
      <w:pPr>
        <w:pStyle w:val="ListParagraph"/>
        <w:numPr>
          <w:ilvl w:val="1"/>
          <w:numId w:val="6"/>
        </w:numPr>
        <w:spacing w:after="0" w:line="360" w:lineRule="auto"/>
        <w:contextualSpacing w:val="0"/>
        <w:rPr>
          <w:rFonts w:ascii="Arial" w:hAnsi="Arial" w:cs="Arial"/>
          <w:sz w:val="24"/>
          <w:szCs w:val="24"/>
          <w:u w:val="single"/>
        </w:rPr>
      </w:pPr>
      <w:r w:rsidRPr="002A57F5">
        <w:rPr>
          <w:rFonts w:ascii="Arial" w:hAnsi="Arial" w:cs="Arial"/>
          <w:b/>
          <w:sz w:val="24"/>
          <w:szCs w:val="24"/>
          <w:u w:val="single"/>
        </w:rPr>
        <w:t>THEREFORE: HM Government</w:t>
      </w:r>
      <w:r w:rsidRPr="002A57F5">
        <w:rPr>
          <w:rFonts w:ascii="Arial" w:hAnsi="Arial" w:cs="Arial"/>
          <w:sz w:val="24"/>
          <w:szCs w:val="24"/>
          <w:u w:val="single"/>
        </w:rPr>
        <w:t xml:space="preserve"> </w:t>
      </w:r>
      <w:r w:rsidRPr="002A57F5">
        <w:rPr>
          <w:rFonts w:ascii="Arial" w:hAnsi="Arial" w:cs="Arial"/>
          <w:b/>
          <w:sz w:val="24"/>
          <w:szCs w:val="24"/>
          <w:u w:val="single"/>
        </w:rPr>
        <w:t>legally</w:t>
      </w:r>
      <w:r w:rsidRPr="002A57F5">
        <w:rPr>
          <w:rFonts w:ascii="Arial" w:hAnsi="Arial" w:cs="Arial"/>
          <w:sz w:val="24"/>
          <w:szCs w:val="24"/>
          <w:u w:val="single"/>
        </w:rPr>
        <w:t xml:space="preserve"> </w:t>
      </w:r>
      <w:r w:rsidRPr="002A57F5">
        <w:rPr>
          <w:rFonts w:ascii="Arial" w:hAnsi="Arial" w:cs="Arial"/>
          <w:b/>
          <w:sz w:val="24"/>
          <w:szCs w:val="24"/>
          <w:u w:val="single"/>
        </w:rPr>
        <w:t>CANNOT</w:t>
      </w:r>
      <w:r w:rsidRPr="002A57F5">
        <w:rPr>
          <w:rFonts w:ascii="Arial" w:hAnsi="Arial" w:cs="Arial"/>
          <w:sz w:val="24"/>
          <w:szCs w:val="24"/>
          <w:u w:val="single"/>
        </w:rPr>
        <w:t>:</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Impose cruel or unusual punishment.</w:t>
      </w:r>
      <w:r w:rsidRPr="002A57F5">
        <w:rPr>
          <w:rFonts w:ascii="Arial" w:hAnsi="Arial" w:cs="Arial"/>
          <w:b/>
          <w:sz w:val="24"/>
          <w:szCs w:val="24"/>
        </w:rPr>
        <w:t>(no mental or physical coercion),</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Demand excessive </w:t>
      </w:r>
      <w:proofErr w:type="spellStart"/>
      <w:r w:rsidRPr="002A57F5">
        <w:rPr>
          <w:rFonts w:ascii="Arial" w:hAnsi="Arial" w:cs="Arial"/>
          <w:sz w:val="24"/>
          <w:szCs w:val="24"/>
        </w:rPr>
        <w:t>Baile</w:t>
      </w:r>
      <w:proofErr w:type="spellEnd"/>
      <w:r w:rsidRPr="002A57F5">
        <w:rPr>
          <w:rFonts w:ascii="Arial" w:hAnsi="Arial" w:cs="Arial"/>
          <w:sz w:val="24"/>
          <w:szCs w:val="24"/>
        </w:rPr>
        <w:t xml:space="preserve"> (Bail) </w:t>
      </w:r>
      <w:r w:rsidRPr="002A57F5">
        <w:rPr>
          <w:rFonts w:ascii="Arial" w:hAnsi="Arial" w:cs="Arial"/>
          <w:b/>
          <w:sz w:val="24"/>
          <w:szCs w:val="24"/>
        </w:rPr>
        <w:t>(Lawful test of impossibility and reasonableness)</w:t>
      </w:r>
      <w:r w:rsidRPr="002A57F5">
        <w:rPr>
          <w:rFonts w:ascii="Arial" w:hAnsi="Arial" w:cs="Arial"/>
          <w:sz w:val="24"/>
          <w:szCs w:val="24"/>
        </w:rPr>
        <w:t>,</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No grants, promises of fines or forfeiture can be demanded without conviction by trial by jury </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No dispensing and Late dispensing of Power, Levying Money and keeping standing armies can only be done with the </w:t>
      </w:r>
      <w:r w:rsidRPr="002A57F5">
        <w:rPr>
          <w:rFonts w:ascii="Arial" w:hAnsi="Arial" w:cs="Arial"/>
          <w:b/>
          <w:sz w:val="24"/>
          <w:szCs w:val="24"/>
        </w:rPr>
        <w:t xml:space="preserve">Consent of </w:t>
      </w:r>
      <w:proofErr w:type="spellStart"/>
      <w:r w:rsidRPr="002A57F5">
        <w:rPr>
          <w:rFonts w:ascii="Arial" w:hAnsi="Arial" w:cs="Arial"/>
          <w:b/>
          <w:sz w:val="24"/>
          <w:szCs w:val="24"/>
        </w:rPr>
        <w:t>Parlyament</w:t>
      </w:r>
      <w:proofErr w:type="spellEnd"/>
      <w:r w:rsidRPr="002A57F5">
        <w:rPr>
          <w:rFonts w:ascii="Arial" w:hAnsi="Arial" w:cs="Arial"/>
          <w:sz w:val="24"/>
          <w:szCs w:val="24"/>
        </w:rPr>
        <w:t xml:space="preserve"> (now </w:t>
      </w:r>
      <w:r w:rsidRPr="002A57F5">
        <w:rPr>
          <w:rFonts w:ascii="Arial" w:hAnsi="Arial" w:cs="Arial"/>
          <w:b/>
          <w:sz w:val="24"/>
          <w:szCs w:val="24"/>
        </w:rPr>
        <w:t>Parliament Assembled</w:t>
      </w:r>
      <w:r w:rsidRPr="002A57F5">
        <w:rPr>
          <w:rFonts w:ascii="Arial" w:hAnsi="Arial" w:cs="Arial"/>
          <w:sz w:val="24"/>
          <w:szCs w:val="24"/>
        </w:rPr>
        <w:t>) = HM Government is Parliament Assembled' servant, and not master....</w:t>
      </w:r>
    </w:p>
    <w:p w:rsidR="00465FBE" w:rsidRPr="002A57F5" w:rsidRDefault="00465FBE" w:rsidP="00D442D6">
      <w:pPr>
        <w:pStyle w:val="ListParagraph"/>
        <w:numPr>
          <w:ilvl w:val="1"/>
          <w:numId w:val="6"/>
        </w:numPr>
        <w:spacing w:after="0" w:line="360" w:lineRule="auto"/>
        <w:contextualSpacing w:val="0"/>
        <w:rPr>
          <w:rFonts w:ascii="Arial" w:hAnsi="Arial" w:cs="Arial"/>
          <w:sz w:val="24"/>
          <w:szCs w:val="24"/>
          <w:u w:val="single"/>
        </w:rPr>
      </w:pPr>
      <w:r w:rsidRPr="002A57F5">
        <w:rPr>
          <w:rFonts w:ascii="Arial" w:hAnsi="Arial" w:cs="Arial"/>
          <w:b/>
          <w:sz w:val="24"/>
          <w:szCs w:val="24"/>
          <w:u w:val="single"/>
        </w:rPr>
        <w:t>THEREFORE: HM Government legally MUST uphold the following people's unalienable rights:</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The right to petition the monarch (unrestricted right to peaceful assembly for any purpose),</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The right to unrestricted freedom of speech (this does not apply to defamation = false statements = fraudulent misrepresentation),</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The right to bear suitable arms (by law if one can have then so can the other),</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lastRenderedPageBreak/>
        <w:t>Allow frequent elections,</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Allow free elections,</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Allow Parliament to frequently sit to '</w:t>
      </w:r>
      <w:proofErr w:type="spellStart"/>
      <w:r w:rsidRPr="002A57F5">
        <w:rPr>
          <w:rFonts w:ascii="Arial" w:hAnsi="Arial" w:cs="Arial"/>
          <w:sz w:val="24"/>
          <w:szCs w:val="24"/>
        </w:rPr>
        <w:t>redresse</w:t>
      </w:r>
      <w:proofErr w:type="spellEnd"/>
      <w:r w:rsidRPr="002A57F5">
        <w:rPr>
          <w:rFonts w:ascii="Arial" w:hAnsi="Arial" w:cs="Arial"/>
          <w:sz w:val="24"/>
          <w:szCs w:val="24"/>
        </w:rPr>
        <w:t>' all the peoples grievances.</w:t>
      </w:r>
    </w:p>
    <w:p w:rsidR="00465FBE" w:rsidRPr="002A57F5" w:rsidRDefault="00465FBE" w:rsidP="00D442D6">
      <w:pPr>
        <w:pStyle w:val="ListParagraph"/>
        <w:numPr>
          <w:ilvl w:val="1"/>
          <w:numId w:val="6"/>
        </w:numPr>
        <w:spacing w:after="0" w:line="360" w:lineRule="auto"/>
        <w:contextualSpacing w:val="0"/>
        <w:rPr>
          <w:rFonts w:ascii="Arial" w:hAnsi="Arial" w:cs="Arial"/>
          <w:sz w:val="24"/>
          <w:szCs w:val="24"/>
          <w:u w:val="single"/>
        </w:rPr>
      </w:pPr>
      <w:r w:rsidRPr="002A57F5">
        <w:rPr>
          <w:rFonts w:ascii="Arial" w:hAnsi="Arial" w:cs="Arial"/>
          <w:b/>
          <w:sz w:val="24"/>
          <w:szCs w:val="24"/>
          <w:u w:val="single"/>
        </w:rPr>
        <w:t>THEREFORE: HM Courts</w:t>
      </w:r>
      <w:r w:rsidRPr="002A57F5">
        <w:rPr>
          <w:rFonts w:ascii="Arial" w:hAnsi="Arial" w:cs="Arial"/>
          <w:sz w:val="24"/>
          <w:szCs w:val="24"/>
          <w:u w:val="single"/>
        </w:rPr>
        <w:t xml:space="preserve"> </w:t>
      </w:r>
      <w:r w:rsidRPr="002A57F5">
        <w:rPr>
          <w:rFonts w:ascii="Arial" w:hAnsi="Arial" w:cs="Arial"/>
          <w:b/>
          <w:sz w:val="24"/>
          <w:szCs w:val="24"/>
          <w:u w:val="single"/>
        </w:rPr>
        <w:t>legally</w:t>
      </w:r>
      <w:r w:rsidRPr="002A57F5">
        <w:rPr>
          <w:rFonts w:ascii="Arial" w:hAnsi="Arial" w:cs="Arial"/>
          <w:sz w:val="24"/>
          <w:szCs w:val="24"/>
          <w:u w:val="single"/>
        </w:rPr>
        <w:t xml:space="preserve"> </w:t>
      </w:r>
      <w:r w:rsidRPr="002A57F5">
        <w:rPr>
          <w:rFonts w:ascii="Arial" w:hAnsi="Arial" w:cs="Arial"/>
          <w:b/>
          <w:sz w:val="24"/>
          <w:szCs w:val="24"/>
          <w:u w:val="single"/>
        </w:rPr>
        <w:t>CANNOT:</w:t>
      </w:r>
      <w:r w:rsidRPr="002A57F5">
        <w:rPr>
          <w:rFonts w:ascii="Arial" w:hAnsi="Arial" w:cs="Arial"/>
          <w:sz w:val="24"/>
          <w:szCs w:val="24"/>
          <w:u w:val="single"/>
        </w:rPr>
        <w:t xml:space="preserve"> </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be based upon Ecclesiastical (religious) beliefs, and</w:t>
      </w:r>
    </w:p>
    <w:p w:rsidR="00465FBE" w:rsidRPr="002A57F5" w:rsidRDefault="00465FBE" w:rsidP="00D442D6">
      <w:pPr>
        <w:pStyle w:val="ListParagraph"/>
        <w:numPr>
          <w:ilvl w:val="1"/>
          <w:numId w:val="6"/>
        </w:numPr>
        <w:spacing w:after="0" w:line="360" w:lineRule="auto"/>
        <w:contextualSpacing w:val="0"/>
        <w:rPr>
          <w:rFonts w:ascii="Arial" w:hAnsi="Arial" w:cs="Arial"/>
          <w:sz w:val="24"/>
          <w:szCs w:val="24"/>
          <w:u w:val="single"/>
        </w:rPr>
      </w:pPr>
      <w:r w:rsidRPr="002A57F5">
        <w:rPr>
          <w:rFonts w:ascii="Arial" w:hAnsi="Arial" w:cs="Arial"/>
          <w:b/>
          <w:sz w:val="24"/>
          <w:szCs w:val="24"/>
          <w:u w:val="single"/>
        </w:rPr>
        <w:t>THEREFORE: HM Courts</w:t>
      </w:r>
      <w:r w:rsidRPr="002A57F5">
        <w:rPr>
          <w:rFonts w:ascii="Arial" w:hAnsi="Arial" w:cs="Arial"/>
          <w:sz w:val="24"/>
          <w:szCs w:val="24"/>
          <w:u w:val="single"/>
        </w:rPr>
        <w:t xml:space="preserve"> </w:t>
      </w:r>
      <w:r w:rsidRPr="002A57F5">
        <w:rPr>
          <w:rFonts w:ascii="Arial" w:hAnsi="Arial" w:cs="Arial"/>
          <w:b/>
          <w:sz w:val="24"/>
          <w:szCs w:val="24"/>
          <w:u w:val="single"/>
        </w:rPr>
        <w:t>legally</w:t>
      </w:r>
      <w:r w:rsidRPr="002A57F5">
        <w:rPr>
          <w:rFonts w:ascii="Arial" w:hAnsi="Arial" w:cs="Arial"/>
          <w:sz w:val="24"/>
          <w:szCs w:val="24"/>
          <w:u w:val="single"/>
        </w:rPr>
        <w:t xml:space="preserve"> </w:t>
      </w:r>
      <w:r w:rsidRPr="002A57F5">
        <w:rPr>
          <w:rFonts w:ascii="Arial" w:hAnsi="Arial" w:cs="Arial"/>
          <w:b/>
          <w:sz w:val="24"/>
          <w:szCs w:val="24"/>
          <w:u w:val="single"/>
        </w:rPr>
        <w:t>MUST:</w:t>
      </w:r>
      <w:r w:rsidRPr="002A57F5">
        <w:rPr>
          <w:rFonts w:ascii="Arial" w:hAnsi="Arial" w:cs="Arial"/>
          <w:sz w:val="24"/>
          <w:szCs w:val="24"/>
          <w:u w:val="single"/>
        </w:rPr>
        <w:t xml:space="preserve"> </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must be trial by jury, and</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CIVIL MATTERS: adjudged on 'the balance of probabilities' (greater than 50% or if based upon science beyond 95% certainty), and </w:t>
      </w:r>
    </w:p>
    <w:p w:rsidR="00465FBE" w:rsidRDefault="00465FBE"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CRIMINAL MATTERS 'beyond reasonable doubt' or if based upon science beyond 99% certainty)</w:t>
      </w:r>
      <w:r w:rsidR="003845FD">
        <w:rPr>
          <w:rFonts w:ascii="Arial" w:hAnsi="Arial" w:cs="Arial"/>
          <w:sz w:val="24"/>
          <w:szCs w:val="24"/>
        </w:rPr>
        <w:t>.</w:t>
      </w:r>
    </w:p>
    <w:p w:rsidR="003845FD" w:rsidRDefault="003845FD" w:rsidP="003845FD">
      <w:pPr>
        <w:pStyle w:val="ListParagraph"/>
        <w:spacing w:after="0" w:line="360" w:lineRule="auto"/>
        <w:ind w:left="1080"/>
        <w:contextualSpacing w:val="0"/>
        <w:rPr>
          <w:rFonts w:ascii="Arial" w:hAnsi="Arial" w:cs="Arial"/>
          <w:sz w:val="24"/>
          <w:szCs w:val="24"/>
        </w:rPr>
      </w:pPr>
    </w:p>
    <w:p w:rsidR="003845FD" w:rsidRPr="003845FD" w:rsidRDefault="003845FD" w:rsidP="003845FD">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Affirming</w:t>
      </w:r>
      <w:r w:rsidRPr="003845FD">
        <w:rPr>
          <w:rFonts w:ascii="Arial" w:hAnsi="Arial" w:cs="Arial"/>
          <w:sz w:val="24"/>
          <w:szCs w:val="24"/>
        </w:rPr>
        <w:t xml:space="preserve"> legislation is </w:t>
      </w:r>
      <w:r w:rsidRPr="003845FD">
        <w:rPr>
          <w:rFonts w:ascii="Arial" w:hAnsi="Arial" w:cs="Arial"/>
          <w:b/>
          <w:i/>
          <w:sz w:val="24"/>
          <w:szCs w:val="24"/>
        </w:rPr>
        <w:t>'administrative law'</w:t>
      </w:r>
      <w:r w:rsidRPr="003845FD">
        <w:rPr>
          <w:rFonts w:ascii="Arial" w:hAnsi="Arial" w:cs="Arial"/>
          <w:sz w:val="24"/>
          <w:szCs w:val="24"/>
        </w:rPr>
        <w:t xml:space="preserve"> to deliver the rights and obligations of those governing to those governed</w:t>
      </w:r>
      <w:r>
        <w:rPr>
          <w:rFonts w:ascii="Arial" w:hAnsi="Arial" w:cs="Arial"/>
          <w:sz w:val="24"/>
          <w:szCs w:val="24"/>
        </w:rPr>
        <w:t xml:space="preserve">, namely </w:t>
      </w:r>
      <w:r w:rsidRPr="002A57F5">
        <w:rPr>
          <w:rFonts w:ascii="Arial" w:hAnsi="Arial" w:cs="Arial"/>
          <w:b/>
          <w:sz w:val="24"/>
          <w:szCs w:val="24"/>
        </w:rPr>
        <w:t xml:space="preserve">to "govern you and me according to our respective laws and </w:t>
      </w:r>
      <w:r w:rsidRPr="003845FD">
        <w:rPr>
          <w:rFonts w:ascii="Arial" w:hAnsi="Arial" w:cs="Arial"/>
          <w:b/>
          <w:sz w:val="24"/>
          <w:szCs w:val="24"/>
        </w:rPr>
        <w:t>customs</w:t>
      </w:r>
      <w:r>
        <w:rPr>
          <w:rFonts w:ascii="Arial" w:hAnsi="Arial" w:cs="Arial"/>
          <w:b/>
          <w:sz w:val="24"/>
          <w:szCs w:val="24"/>
        </w:rPr>
        <w:t>...</w:t>
      </w:r>
      <w:r w:rsidRPr="003845FD">
        <w:rPr>
          <w:rFonts w:ascii="Arial" w:hAnsi="Arial" w:cs="Arial"/>
          <w:b/>
          <w:sz w:val="24"/>
          <w:szCs w:val="24"/>
        </w:rPr>
        <w:t xml:space="preserve"> by not doing anything to the prejudice of the people</w:t>
      </w:r>
      <w:r>
        <w:rPr>
          <w:rFonts w:ascii="Arial" w:hAnsi="Arial" w:cs="Arial"/>
          <w:sz w:val="24"/>
          <w:szCs w:val="24"/>
        </w:rPr>
        <w:t>".</w:t>
      </w:r>
    </w:p>
    <w:p w:rsidR="00465FBE" w:rsidRPr="002A57F5" w:rsidRDefault="00465FBE" w:rsidP="00D442D6">
      <w:pPr>
        <w:pStyle w:val="ListParagraph"/>
        <w:spacing w:after="0" w:line="360" w:lineRule="auto"/>
        <w:ind w:left="1080"/>
        <w:contextualSpacing w:val="0"/>
        <w:rPr>
          <w:rFonts w:ascii="Arial" w:hAnsi="Arial" w:cs="Arial"/>
          <w:sz w:val="24"/>
          <w:szCs w:val="24"/>
        </w:rPr>
      </w:pPr>
    </w:p>
    <w:p w:rsidR="00465FBE" w:rsidRPr="002A57F5" w:rsidRDefault="00465FBE" w:rsidP="00D442D6">
      <w:pPr>
        <w:pStyle w:val="ListParagraph"/>
        <w:numPr>
          <w:ilvl w:val="1"/>
          <w:numId w:val="6"/>
        </w:numPr>
        <w:spacing w:after="0" w:line="360" w:lineRule="auto"/>
        <w:contextualSpacing w:val="0"/>
        <w:rPr>
          <w:rFonts w:ascii="Arial" w:hAnsi="Arial" w:cs="Arial"/>
          <w:b/>
          <w:sz w:val="24"/>
          <w:szCs w:val="24"/>
          <w:u w:val="single"/>
        </w:rPr>
      </w:pPr>
      <w:r w:rsidRPr="002A57F5">
        <w:rPr>
          <w:rFonts w:ascii="Arial" w:hAnsi="Arial" w:cs="Arial"/>
          <w:b/>
          <w:sz w:val="24"/>
          <w:szCs w:val="24"/>
          <w:u w:val="single"/>
        </w:rPr>
        <w:t>SCOTLAND</w:t>
      </w:r>
    </w:p>
    <w:p w:rsidR="00465FBE" w:rsidRPr="002A57F5" w:rsidRDefault="00465FBE" w:rsidP="00D442D6">
      <w:pPr>
        <w:pStyle w:val="ListParagraph"/>
        <w:numPr>
          <w:ilvl w:val="2"/>
          <w:numId w:val="6"/>
        </w:numPr>
        <w:spacing w:after="0" w:line="360" w:lineRule="auto"/>
        <w:contextualSpacing w:val="0"/>
        <w:rPr>
          <w:rFonts w:ascii="Arial" w:hAnsi="Arial" w:cs="Arial"/>
          <w:sz w:val="24"/>
          <w:szCs w:val="24"/>
        </w:rPr>
      </w:pPr>
      <w:hyperlink r:id="rId25" w:history="1">
        <w:r w:rsidRPr="002A57F5">
          <w:rPr>
            <w:rStyle w:val="Hyperlink"/>
            <w:rFonts w:ascii="Arial" w:hAnsi="Arial" w:cs="Arial"/>
            <w:sz w:val="24"/>
            <w:szCs w:val="24"/>
          </w:rPr>
          <w:t>Union with England Act 1707</w:t>
        </w:r>
      </w:hyperlink>
      <w:r w:rsidRPr="002A57F5">
        <w:rPr>
          <w:rFonts w:ascii="Arial" w:hAnsi="Arial" w:cs="Arial"/>
          <w:sz w:val="24"/>
          <w:szCs w:val="24"/>
        </w:rPr>
        <w:t xml:space="preserve"> merged the Kingdoms, kept separate form of justice (courts), The powers are devolved back under authority of Westminster, and therefore all acts of the Scottish Parliament derive their authority as limited from Westminster.</w:t>
      </w:r>
    </w:p>
    <w:p w:rsidR="0003543A" w:rsidRPr="002A57F5" w:rsidRDefault="0003543A" w:rsidP="00D442D6">
      <w:pPr>
        <w:spacing w:after="0" w:line="360" w:lineRule="auto"/>
        <w:rPr>
          <w:rFonts w:ascii="Arial" w:hAnsi="Arial" w:cs="Arial"/>
          <w:b/>
          <w:sz w:val="24"/>
          <w:szCs w:val="24"/>
          <w:u w:val="single"/>
        </w:rPr>
      </w:pPr>
      <w:r w:rsidRPr="002A57F5">
        <w:rPr>
          <w:rFonts w:ascii="Arial" w:hAnsi="Arial" w:cs="Arial"/>
          <w:b/>
          <w:sz w:val="24"/>
          <w:szCs w:val="24"/>
          <w:u w:val="single"/>
        </w:rPr>
        <w:br w:type="page"/>
      </w:r>
    </w:p>
    <w:p w:rsidR="004A7779" w:rsidRPr="002A57F5" w:rsidRDefault="004A7779" w:rsidP="00D442D6">
      <w:pPr>
        <w:pStyle w:val="ListParagraph"/>
        <w:numPr>
          <w:ilvl w:val="0"/>
          <w:numId w:val="6"/>
        </w:numPr>
        <w:spacing w:after="0" w:line="360" w:lineRule="auto"/>
        <w:contextualSpacing w:val="0"/>
        <w:rPr>
          <w:rFonts w:ascii="Arial" w:hAnsi="Arial" w:cs="Arial"/>
          <w:b/>
          <w:sz w:val="24"/>
          <w:szCs w:val="24"/>
          <w:u w:val="single"/>
        </w:rPr>
      </w:pPr>
      <w:bookmarkStart w:id="5" w:name="six"/>
      <w:r w:rsidRPr="002A57F5">
        <w:rPr>
          <w:rFonts w:ascii="Arial" w:hAnsi="Arial" w:cs="Arial"/>
          <w:b/>
          <w:sz w:val="24"/>
          <w:szCs w:val="24"/>
          <w:u w:val="single"/>
        </w:rPr>
        <w:lastRenderedPageBreak/>
        <w:t>THE 'KINGS / QUEENS PEACE' IS EVERY PERSONS PEACE!</w:t>
      </w:r>
    </w:p>
    <w:bookmarkEnd w:id="5"/>
    <w:p w:rsidR="004A7779" w:rsidRPr="002A57F5" w:rsidRDefault="004A7779" w:rsidP="00D442D6">
      <w:pPr>
        <w:pStyle w:val="ListParagraph"/>
        <w:spacing w:after="0" w:line="360" w:lineRule="auto"/>
        <w:ind w:left="360"/>
        <w:contextualSpacing w:val="0"/>
        <w:rPr>
          <w:rFonts w:ascii="Arial" w:hAnsi="Arial" w:cs="Arial"/>
          <w:b/>
          <w:sz w:val="24"/>
          <w:szCs w:val="24"/>
          <w:u w:val="single"/>
        </w:rPr>
      </w:pPr>
    </w:p>
    <w:p w:rsidR="004A7779" w:rsidRPr="002A57F5" w:rsidRDefault="004A7779" w:rsidP="00D442D6">
      <w:pPr>
        <w:pStyle w:val="ListParagraph"/>
        <w:numPr>
          <w:ilvl w:val="1"/>
          <w:numId w:val="6"/>
        </w:numPr>
        <w:spacing w:after="0" w:line="360" w:lineRule="auto"/>
        <w:contextualSpacing w:val="0"/>
        <w:rPr>
          <w:rFonts w:ascii="Arial" w:hAnsi="Arial" w:cs="Arial"/>
          <w:b/>
          <w:sz w:val="24"/>
          <w:szCs w:val="24"/>
        </w:rPr>
      </w:pPr>
      <w:r w:rsidRPr="002A57F5">
        <w:rPr>
          <w:rFonts w:ascii="Arial" w:hAnsi="Arial" w:cs="Arial"/>
          <w:b/>
          <w:sz w:val="24"/>
          <w:szCs w:val="24"/>
        </w:rPr>
        <w:t>Common Law:</w:t>
      </w:r>
    </w:p>
    <w:p w:rsidR="004A7779" w:rsidRPr="002A57F5" w:rsidRDefault="004A7779"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Court of Appeal case of </w:t>
      </w:r>
      <w:hyperlink r:id="rId26" w:tgtFrame="_blank" w:history="1">
        <w:r w:rsidRPr="002A57F5">
          <w:rPr>
            <w:rStyle w:val="Hyperlink"/>
            <w:rFonts w:ascii="Arial" w:hAnsi="Arial" w:cs="Arial"/>
            <w:sz w:val="24"/>
            <w:szCs w:val="24"/>
          </w:rPr>
          <w:t>R v Howell</w:t>
        </w:r>
      </w:hyperlink>
      <w:r w:rsidRPr="002A57F5">
        <w:rPr>
          <w:rFonts w:ascii="Arial" w:hAnsi="Arial" w:cs="Arial"/>
          <w:sz w:val="24"/>
          <w:szCs w:val="24"/>
        </w:rPr>
        <w:t xml:space="preserve"> [1982] QB 416, [1981] 3 All ER 383, [1981] 3 WLR 501, 73 Cr App Rep 31, 146 JP 13 brought the legal authorities together. </w:t>
      </w:r>
    </w:p>
    <w:p w:rsidR="004A7779" w:rsidRPr="002A57F5" w:rsidRDefault="004A7779" w:rsidP="00D442D6">
      <w:pPr>
        <w:pStyle w:val="ListParagraph"/>
        <w:numPr>
          <w:ilvl w:val="3"/>
          <w:numId w:val="6"/>
        </w:numPr>
        <w:spacing w:after="0" w:line="360" w:lineRule="auto"/>
        <w:contextualSpacing w:val="0"/>
        <w:rPr>
          <w:rFonts w:ascii="Arial" w:hAnsi="Arial" w:cs="Arial"/>
          <w:sz w:val="24"/>
          <w:szCs w:val="24"/>
        </w:rPr>
      </w:pPr>
      <w:r w:rsidRPr="002A57F5">
        <w:rPr>
          <w:rFonts w:ascii="Arial" w:hAnsi="Arial" w:cs="Arial"/>
          <w:sz w:val="24"/>
          <w:szCs w:val="24"/>
        </w:rPr>
        <w:t>The </w:t>
      </w:r>
      <w:r w:rsidRPr="002A57F5">
        <w:rPr>
          <w:rFonts w:ascii="Arial" w:hAnsi="Arial" w:cs="Arial"/>
          <w:b/>
          <w:bCs/>
          <w:sz w:val="24"/>
          <w:szCs w:val="24"/>
        </w:rPr>
        <w:t>definition of breach of the peace </w:t>
      </w:r>
      <w:r w:rsidRPr="002A57F5">
        <w:rPr>
          <w:rFonts w:ascii="Arial" w:hAnsi="Arial" w:cs="Arial"/>
          <w:sz w:val="24"/>
          <w:szCs w:val="24"/>
        </w:rPr>
        <w:t>used in that UK case is that the behaviour of the person involved caused the police officer (or private citizen) to believe that:</w:t>
      </w:r>
    </w:p>
    <w:p w:rsidR="004A7779" w:rsidRPr="002A57F5" w:rsidRDefault="004A7779" w:rsidP="00D442D6">
      <w:pPr>
        <w:pStyle w:val="ListParagraph"/>
        <w:numPr>
          <w:ilvl w:val="4"/>
          <w:numId w:val="6"/>
        </w:numPr>
        <w:spacing w:after="0" w:line="360" w:lineRule="auto"/>
        <w:contextualSpacing w:val="0"/>
        <w:rPr>
          <w:rFonts w:ascii="Arial" w:hAnsi="Arial" w:cs="Arial"/>
          <w:sz w:val="24"/>
          <w:szCs w:val="24"/>
        </w:rPr>
      </w:pPr>
      <w:r w:rsidRPr="002A57F5">
        <w:rPr>
          <w:rFonts w:ascii="Arial" w:hAnsi="Arial" w:cs="Arial"/>
          <w:sz w:val="24"/>
          <w:szCs w:val="24"/>
        </w:rPr>
        <w:t>a breach of the peace had or would occur; and that</w:t>
      </w:r>
    </w:p>
    <w:p w:rsidR="00954771" w:rsidRPr="002A57F5" w:rsidRDefault="004A7779" w:rsidP="00D442D6">
      <w:pPr>
        <w:pStyle w:val="ListParagraph"/>
        <w:numPr>
          <w:ilvl w:val="4"/>
          <w:numId w:val="6"/>
        </w:numPr>
        <w:spacing w:after="0" w:line="360" w:lineRule="auto"/>
        <w:contextualSpacing w:val="0"/>
        <w:rPr>
          <w:rFonts w:ascii="Arial" w:hAnsi="Arial" w:cs="Arial"/>
          <w:b/>
          <w:i/>
          <w:sz w:val="24"/>
          <w:szCs w:val="24"/>
        </w:rPr>
      </w:pPr>
      <w:r w:rsidRPr="002A57F5">
        <w:rPr>
          <w:rFonts w:ascii="Arial" w:hAnsi="Arial" w:cs="Arial"/>
          <w:b/>
          <w:i/>
          <w:sz w:val="24"/>
          <w:szCs w:val="24"/>
        </w:rPr>
        <w:t>it related to harm which was actually done or likely to be done to a person or, in his/ her presence, their property</w:t>
      </w:r>
      <w:r w:rsidR="00D442D6" w:rsidRPr="002A57F5">
        <w:rPr>
          <w:rFonts w:ascii="Arial" w:hAnsi="Arial" w:cs="Arial"/>
          <w:b/>
          <w:i/>
          <w:sz w:val="24"/>
          <w:szCs w:val="24"/>
        </w:rPr>
        <w:t>.</w:t>
      </w:r>
    </w:p>
    <w:p w:rsidR="004A7779" w:rsidRPr="002A57F5" w:rsidRDefault="004A7779" w:rsidP="00D442D6">
      <w:pPr>
        <w:pStyle w:val="ListParagraph"/>
        <w:spacing w:after="0" w:line="360" w:lineRule="auto"/>
        <w:ind w:left="1080"/>
        <w:contextualSpacing w:val="0"/>
        <w:rPr>
          <w:rFonts w:ascii="Arial" w:hAnsi="Arial" w:cs="Arial"/>
          <w:sz w:val="24"/>
          <w:szCs w:val="24"/>
        </w:rPr>
      </w:pPr>
    </w:p>
    <w:p w:rsidR="004E3A77" w:rsidRPr="004E3A77" w:rsidRDefault="004E3A77" w:rsidP="00D442D6">
      <w:pPr>
        <w:pStyle w:val="ListParagraph"/>
        <w:numPr>
          <w:ilvl w:val="1"/>
          <w:numId w:val="6"/>
        </w:numPr>
        <w:spacing w:after="0" w:line="360" w:lineRule="auto"/>
        <w:contextualSpacing w:val="0"/>
        <w:rPr>
          <w:rFonts w:ascii="Arial" w:hAnsi="Arial" w:cs="Arial"/>
          <w:b/>
          <w:sz w:val="24"/>
          <w:szCs w:val="24"/>
        </w:rPr>
      </w:pPr>
      <w:r w:rsidRPr="004E3A77">
        <w:rPr>
          <w:rFonts w:ascii="Arial" w:hAnsi="Arial" w:cs="Arial"/>
          <w:b/>
          <w:sz w:val="24"/>
          <w:szCs w:val="24"/>
        </w:rPr>
        <w:t>Legislation</w:t>
      </w:r>
    </w:p>
    <w:p w:rsidR="004E3A77" w:rsidRDefault="00F37DAF" w:rsidP="00D442D6">
      <w:pPr>
        <w:pStyle w:val="ListParagraph"/>
        <w:numPr>
          <w:ilvl w:val="2"/>
          <w:numId w:val="6"/>
        </w:numPr>
        <w:spacing w:after="0" w:line="360" w:lineRule="auto"/>
        <w:contextualSpacing w:val="0"/>
        <w:rPr>
          <w:rFonts w:ascii="Arial" w:hAnsi="Arial" w:cs="Arial"/>
          <w:sz w:val="24"/>
          <w:szCs w:val="24"/>
        </w:rPr>
      </w:pPr>
      <w:hyperlink r:id="rId27" w:history="1">
        <w:r w:rsidR="004A7779" w:rsidRPr="002A57F5">
          <w:rPr>
            <w:rStyle w:val="Hyperlink"/>
            <w:rFonts w:ascii="Arial" w:hAnsi="Arial" w:cs="Arial"/>
            <w:kern w:val="36"/>
            <w:sz w:val="24"/>
            <w:szCs w:val="24"/>
            <w:lang w:eastAsia="en-GB"/>
          </w:rPr>
          <w:t>Justices of the Peace Act 1361</w:t>
        </w:r>
      </w:hyperlink>
      <w:r w:rsidR="004A7779" w:rsidRPr="002A57F5">
        <w:rPr>
          <w:rFonts w:ascii="Arial" w:hAnsi="Arial" w:cs="Arial"/>
          <w:kern w:val="36"/>
          <w:sz w:val="24"/>
          <w:szCs w:val="24"/>
          <w:lang w:eastAsia="en-GB"/>
        </w:rPr>
        <w:t xml:space="preserve">   </w:t>
      </w:r>
      <w:hyperlink r:id="rId28" w:history="1">
        <w:r w:rsidR="004A7779" w:rsidRPr="002A57F5">
          <w:rPr>
            <w:rStyle w:val="Hyperlink"/>
            <w:rFonts w:ascii="Arial" w:hAnsi="Arial" w:cs="Arial"/>
            <w:kern w:val="36"/>
            <w:sz w:val="24"/>
            <w:szCs w:val="24"/>
            <w:lang w:eastAsia="en-GB"/>
          </w:rPr>
          <w:t>https://www.legislation.gov.uk/aep/Edw3/34/1</w:t>
        </w:r>
      </w:hyperlink>
    </w:p>
    <w:p w:rsidR="004E3A77" w:rsidRDefault="004A7779" w:rsidP="004E3A77">
      <w:pPr>
        <w:pStyle w:val="ListParagraph"/>
        <w:numPr>
          <w:ilvl w:val="3"/>
          <w:numId w:val="6"/>
        </w:numPr>
        <w:spacing w:after="0" w:line="360" w:lineRule="auto"/>
        <w:contextualSpacing w:val="0"/>
        <w:rPr>
          <w:rFonts w:ascii="Arial" w:hAnsi="Arial" w:cs="Arial"/>
          <w:sz w:val="24"/>
          <w:szCs w:val="24"/>
        </w:rPr>
      </w:pPr>
      <w:r w:rsidRPr="004E3A77">
        <w:rPr>
          <w:rFonts w:ascii="Arial" w:hAnsi="Arial" w:cs="Arial"/>
          <w:b/>
          <w:bCs/>
          <w:sz w:val="24"/>
          <w:szCs w:val="24"/>
        </w:rPr>
        <w:t xml:space="preserve">Who shall be Justices of the Peace. Their Jurisdiction over Offenders; Rioters; </w:t>
      </w:r>
      <w:proofErr w:type="spellStart"/>
      <w:r w:rsidRPr="004E3A77">
        <w:rPr>
          <w:rFonts w:ascii="Arial" w:hAnsi="Arial" w:cs="Arial"/>
          <w:b/>
          <w:bCs/>
          <w:sz w:val="24"/>
          <w:szCs w:val="24"/>
        </w:rPr>
        <w:t>Barrators</w:t>
      </w:r>
      <w:proofErr w:type="spellEnd"/>
      <w:r w:rsidRPr="004E3A77">
        <w:rPr>
          <w:rFonts w:ascii="Arial" w:hAnsi="Arial" w:cs="Arial"/>
          <w:b/>
          <w:bCs/>
          <w:sz w:val="24"/>
          <w:szCs w:val="24"/>
        </w:rPr>
        <w:t>; They may take Surety for good Behaviour.</w:t>
      </w:r>
    </w:p>
    <w:p w:rsidR="004E3A77" w:rsidRDefault="004A7779" w:rsidP="004E3A77">
      <w:pPr>
        <w:pStyle w:val="ListParagraph"/>
        <w:numPr>
          <w:ilvl w:val="3"/>
          <w:numId w:val="6"/>
        </w:numPr>
        <w:spacing w:after="0" w:line="360" w:lineRule="auto"/>
        <w:contextualSpacing w:val="0"/>
        <w:rPr>
          <w:rFonts w:ascii="Arial" w:hAnsi="Arial" w:cs="Arial"/>
          <w:sz w:val="24"/>
          <w:szCs w:val="24"/>
        </w:rPr>
      </w:pPr>
      <w:r w:rsidRPr="004E3A77">
        <w:rPr>
          <w:rFonts w:ascii="Arial" w:hAnsi="Arial" w:cs="Arial"/>
          <w:sz w:val="24"/>
          <w:szCs w:val="24"/>
        </w:rPr>
        <w:t>'...</w:t>
      </w:r>
      <w:r w:rsidRPr="004E3A77">
        <w:rPr>
          <w:rFonts w:ascii="Arial" w:hAnsi="Arial" w:cs="Arial"/>
          <w:color w:val="000000"/>
          <w:sz w:val="24"/>
          <w:szCs w:val="24"/>
          <w:shd w:val="clear" w:color="auto" w:fill="FFFFFF"/>
        </w:rPr>
        <w:t xml:space="preserve"> </w:t>
      </w:r>
      <w:r w:rsidRPr="004E3A77">
        <w:rPr>
          <w:rFonts w:ascii="Arial" w:hAnsi="Arial" w:cs="Arial"/>
          <w:sz w:val="24"/>
          <w:szCs w:val="24"/>
        </w:rPr>
        <w:t>one Lord, and with him three or four of the most worthy in the County, with some learned in the Law, and they shall have Power to restrain the Offenders,...'</w:t>
      </w:r>
    </w:p>
    <w:p w:rsidR="004A7779" w:rsidRPr="004E3A77" w:rsidRDefault="004A7779" w:rsidP="004E3A77">
      <w:pPr>
        <w:pStyle w:val="ListParagraph"/>
        <w:numPr>
          <w:ilvl w:val="3"/>
          <w:numId w:val="6"/>
        </w:numPr>
        <w:spacing w:after="0" w:line="360" w:lineRule="auto"/>
        <w:contextualSpacing w:val="0"/>
        <w:rPr>
          <w:rFonts w:ascii="Arial" w:hAnsi="Arial" w:cs="Arial"/>
          <w:sz w:val="24"/>
          <w:szCs w:val="24"/>
        </w:rPr>
      </w:pPr>
      <w:r w:rsidRPr="004E3A77">
        <w:rPr>
          <w:rFonts w:ascii="Arial" w:hAnsi="Arial" w:cs="Arial"/>
          <w:sz w:val="24"/>
          <w:szCs w:val="24"/>
        </w:rPr>
        <w:t>'...</w:t>
      </w:r>
      <w:r w:rsidRPr="004E3A77">
        <w:rPr>
          <w:rFonts w:ascii="Arial" w:hAnsi="Arial" w:cs="Arial"/>
          <w:b/>
          <w:i/>
          <w:sz w:val="24"/>
          <w:szCs w:val="24"/>
        </w:rPr>
        <w:t xml:space="preserve">to the Intent that the People be not by such Rioters or Rebels troubled nor </w:t>
      </w:r>
      <w:proofErr w:type="spellStart"/>
      <w:r w:rsidRPr="004E3A77">
        <w:rPr>
          <w:rFonts w:ascii="Arial" w:hAnsi="Arial" w:cs="Arial"/>
          <w:b/>
          <w:i/>
          <w:sz w:val="24"/>
          <w:szCs w:val="24"/>
        </w:rPr>
        <w:t>endamaged</w:t>
      </w:r>
      <w:proofErr w:type="spellEnd"/>
      <w:r w:rsidRPr="004E3A77">
        <w:rPr>
          <w:rFonts w:ascii="Arial" w:hAnsi="Arial" w:cs="Arial"/>
          <w:b/>
          <w:i/>
          <w:sz w:val="24"/>
          <w:szCs w:val="24"/>
        </w:rPr>
        <w:t>,  nor the Peace blemished</w:t>
      </w:r>
      <w:r w:rsidRPr="004E3A77">
        <w:rPr>
          <w:rFonts w:ascii="Arial" w:hAnsi="Arial" w:cs="Arial"/>
          <w:sz w:val="24"/>
          <w:szCs w:val="24"/>
        </w:rPr>
        <w:t>,  nor Merchants nor other passing by the Highways of the Realm disturbed,  nor put in the Peril which may happen of such Offenders:'</w:t>
      </w:r>
    </w:p>
    <w:p w:rsidR="004A7779" w:rsidRPr="002A57F5" w:rsidRDefault="003845FD" w:rsidP="004E3A77">
      <w:pPr>
        <w:pStyle w:val="ListParagraph"/>
        <w:numPr>
          <w:ilvl w:val="3"/>
          <w:numId w:val="6"/>
        </w:numPr>
        <w:spacing w:after="0" w:line="360" w:lineRule="auto"/>
        <w:contextualSpacing w:val="0"/>
        <w:rPr>
          <w:rFonts w:ascii="Arial" w:hAnsi="Arial" w:cs="Arial"/>
          <w:b/>
          <w:sz w:val="24"/>
          <w:szCs w:val="24"/>
        </w:rPr>
      </w:pPr>
      <w:r>
        <w:rPr>
          <w:rFonts w:ascii="Arial" w:hAnsi="Arial" w:cs="Arial"/>
          <w:b/>
          <w:sz w:val="24"/>
          <w:szCs w:val="24"/>
        </w:rPr>
        <w:t>Affirming</w:t>
      </w:r>
      <w:r w:rsidR="004A7779" w:rsidRPr="002A57F5">
        <w:rPr>
          <w:rFonts w:ascii="Arial" w:hAnsi="Arial" w:cs="Arial"/>
          <w:b/>
          <w:sz w:val="24"/>
          <w:szCs w:val="24"/>
        </w:rPr>
        <w:t xml:space="preserve"> everyone in society is obliged to uphold the peace.</w:t>
      </w:r>
    </w:p>
    <w:p w:rsidR="004E3A77" w:rsidRDefault="00F37DAF" w:rsidP="00D442D6">
      <w:pPr>
        <w:pStyle w:val="ListParagraph"/>
        <w:numPr>
          <w:ilvl w:val="2"/>
          <w:numId w:val="6"/>
        </w:numPr>
        <w:spacing w:after="0" w:line="360" w:lineRule="auto"/>
        <w:contextualSpacing w:val="0"/>
        <w:rPr>
          <w:rFonts w:ascii="Arial" w:hAnsi="Arial" w:cs="Arial"/>
          <w:b/>
          <w:bCs/>
          <w:sz w:val="24"/>
          <w:szCs w:val="24"/>
        </w:rPr>
      </w:pPr>
      <w:hyperlink r:id="rId29" w:history="1">
        <w:r w:rsidR="004A7779" w:rsidRPr="002A57F5">
          <w:rPr>
            <w:rStyle w:val="Hyperlink"/>
            <w:rFonts w:ascii="Arial" w:hAnsi="Arial" w:cs="Arial"/>
            <w:sz w:val="24"/>
            <w:szCs w:val="24"/>
          </w:rPr>
          <w:t>Police and Criminal Evidence Act 1984</w:t>
        </w:r>
        <w:r w:rsidR="004A7779" w:rsidRPr="002A57F5">
          <w:rPr>
            <w:rStyle w:val="Hyperlink"/>
            <w:rFonts w:ascii="Arial" w:hAnsi="Arial" w:cs="Arial"/>
            <w:bCs/>
            <w:sz w:val="24"/>
            <w:szCs w:val="24"/>
          </w:rPr>
          <w:t xml:space="preserve"> </w:t>
        </w:r>
      </w:hyperlink>
      <w:r w:rsidR="004A7779" w:rsidRPr="002A57F5">
        <w:rPr>
          <w:rFonts w:ascii="Arial" w:hAnsi="Arial" w:cs="Arial"/>
          <w:sz w:val="24"/>
          <w:szCs w:val="24"/>
        </w:rPr>
        <w:t xml:space="preserve">  </w:t>
      </w:r>
      <w:hyperlink r:id="rId30" w:history="1">
        <w:r w:rsidR="004A7779" w:rsidRPr="002A57F5">
          <w:rPr>
            <w:rStyle w:val="Hyperlink"/>
            <w:rFonts w:ascii="Arial" w:hAnsi="Arial" w:cs="Arial"/>
            <w:bCs/>
            <w:sz w:val="24"/>
            <w:szCs w:val="24"/>
          </w:rPr>
          <w:t>https://www.legislation.gov.uk/ukpga/1984/60/section/24A</w:t>
        </w:r>
      </w:hyperlink>
      <w:r w:rsidR="004A7779" w:rsidRPr="002A57F5">
        <w:rPr>
          <w:rFonts w:ascii="Arial" w:hAnsi="Arial" w:cs="Arial"/>
          <w:bCs/>
          <w:sz w:val="24"/>
          <w:szCs w:val="24"/>
        </w:rPr>
        <w:t xml:space="preserve"> </w:t>
      </w:r>
    </w:p>
    <w:p w:rsidR="004A7779" w:rsidRPr="004E3A77" w:rsidRDefault="004A7779" w:rsidP="004E3A77">
      <w:pPr>
        <w:pStyle w:val="ListParagraph"/>
        <w:spacing w:after="0" w:line="360" w:lineRule="auto"/>
        <w:ind w:left="1701"/>
        <w:contextualSpacing w:val="0"/>
        <w:rPr>
          <w:rStyle w:val="legaddition"/>
          <w:rFonts w:ascii="Arial" w:hAnsi="Arial" w:cs="Arial"/>
          <w:b/>
          <w:bCs/>
          <w:sz w:val="24"/>
          <w:szCs w:val="24"/>
        </w:rPr>
      </w:pPr>
      <w:r w:rsidRPr="004E3A77">
        <w:rPr>
          <w:rStyle w:val="legaddition"/>
          <w:rFonts w:ascii="Arial" w:hAnsi="Arial" w:cs="Arial"/>
          <w:b/>
          <w:color w:val="000000"/>
          <w:sz w:val="24"/>
          <w:szCs w:val="24"/>
        </w:rPr>
        <w:t>24A Arrest without warrant: other persons</w:t>
      </w:r>
    </w:p>
    <w:p w:rsidR="004A7779" w:rsidRPr="002A57F5" w:rsidRDefault="004A7779" w:rsidP="004E3A77">
      <w:pPr>
        <w:pStyle w:val="ListParagraph"/>
        <w:spacing w:after="0" w:line="360" w:lineRule="auto"/>
        <w:ind w:left="1701"/>
        <w:contextualSpacing w:val="0"/>
        <w:rPr>
          <w:rFonts w:ascii="Arial" w:hAnsi="Arial" w:cs="Arial"/>
          <w:b/>
          <w:bCs/>
          <w:sz w:val="24"/>
          <w:szCs w:val="24"/>
        </w:rPr>
      </w:pPr>
      <w:r w:rsidRPr="002A57F5">
        <w:rPr>
          <w:rStyle w:val="legaddition"/>
          <w:rFonts w:ascii="Arial" w:hAnsi="Arial" w:cs="Arial"/>
          <w:color w:val="000000"/>
          <w:sz w:val="24"/>
          <w:szCs w:val="24"/>
        </w:rPr>
        <w:t>(1) A person other than a constable may arrest without a warran</w:t>
      </w:r>
      <w:r w:rsidRPr="002A57F5">
        <w:rPr>
          <w:rFonts w:ascii="Arial" w:hAnsi="Arial" w:cs="Arial"/>
          <w:bCs/>
          <w:sz w:val="24"/>
          <w:szCs w:val="24"/>
        </w:rPr>
        <w:t>t</w:t>
      </w:r>
    </w:p>
    <w:p w:rsidR="004A7779" w:rsidRPr="002A57F5" w:rsidRDefault="004A7779" w:rsidP="004E3A77">
      <w:pPr>
        <w:pStyle w:val="ListParagraph"/>
        <w:spacing w:after="0" w:line="360" w:lineRule="auto"/>
        <w:ind w:left="1701"/>
        <w:contextualSpacing w:val="0"/>
        <w:rPr>
          <w:rStyle w:val="legaddition"/>
          <w:rFonts w:ascii="Arial" w:hAnsi="Arial" w:cs="Arial"/>
          <w:b/>
          <w:bCs/>
          <w:sz w:val="24"/>
          <w:szCs w:val="24"/>
        </w:rPr>
      </w:pPr>
      <w:r w:rsidRPr="002A57F5">
        <w:rPr>
          <w:rStyle w:val="legaddition"/>
          <w:rFonts w:ascii="Arial" w:hAnsi="Arial" w:cs="Arial"/>
          <w:color w:val="000000"/>
          <w:sz w:val="24"/>
          <w:szCs w:val="24"/>
        </w:rPr>
        <w:t>(4) The reasons are to prevent the person in question—</w:t>
      </w:r>
    </w:p>
    <w:p w:rsidR="004A7779" w:rsidRPr="002A57F5" w:rsidRDefault="004A7779" w:rsidP="004E3A77">
      <w:pPr>
        <w:pStyle w:val="ListParagraph"/>
        <w:spacing w:after="0" w:line="360" w:lineRule="auto"/>
        <w:ind w:left="1701"/>
        <w:contextualSpacing w:val="0"/>
        <w:rPr>
          <w:rStyle w:val="legaddition"/>
          <w:rFonts w:ascii="Arial" w:hAnsi="Arial" w:cs="Arial"/>
          <w:b/>
          <w:bCs/>
          <w:sz w:val="24"/>
          <w:szCs w:val="24"/>
        </w:rPr>
      </w:pPr>
      <w:r w:rsidRPr="002A57F5">
        <w:rPr>
          <w:rStyle w:val="legaddition"/>
          <w:rFonts w:ascii="Arial" w:hAnsi="Arial" w:cs="Arial"/>
          <w:color w:val="000000"/>
          <w:sz w:val="24"/>
          <w:szCs w:val="24"/>
        </w:rPr>
        <w:t>(a) causing physical injury to himself or any other person;</w:t>
      </w:r>
    </w:p>
    <w:p w:rsidR="004A7779" w:rsidRPr="002A57F5" w:rsidRDefault="004A7779" w:rsidP="004E3A77">
      <w:pPr>
        <w:pStyle w:val="ListParagraph"/>
        <w:spacing w:after="0" w:line="360" w:lineRule="auto"/>
        <w:ind w:left="1701"/>
        <w:contextualSpacing w:val="0"/>
        <w:rPr>
          <w:rStyle w:val="legaddition"/>
          <w:rFonts w:ascii="Arial" w:hAnsi="Arial" w:cs="Arial"/>
          <w:b/>
          <w:bCs/>
          <w:sz w:val="24"/>
          <w:szCs w:val="24"/>
        </w:rPr>
      </w:pPr>
      <w:r w:rsidRPr="002A57F5">
        <w:rPr>
          <w:rStyle w:val="legaddition"/>
          <w:rFonts w:ascii="Arial" w:hAnsi="Arial" w:cs="Arial"/>
          <w:color w:val="000000"/>
          <w:sz w:val="24"/>
          <w:szCs w:val="24"/>
        </w:rPr>
        <w:t>(b) suffering physical injury;</w:t>
      </w:r>
    </w:p>
    <w:p w:rsidR="004A7779" w:rsidRPr="002A57F5" w:rsidRDefault="004A7779" w:rsidP="004E3A77">
      <w:pPr>
        <w:pStyle w:val="ListParagraph"/>
        <w:spacing w:after="0" w:line="360" w:lineRule="auto"/>
        <w:ind w:left="1701"/>
        <w:contextualSpacing w:val="0"/>
        <w:rPr>
          <w:rStyle w:val="legaddition"/>
          <w:rFonts w:ascii="Arial" w:hAnsi="Arial" w:cs="Arial"/>
          <w:b/>
          <w:bCs/>
          <w:sz w:val="24"/>
          <w:szCs w:val="24"/>
        </w:rPr>
      </w:pPr>
      <w:r w:rsidRPr="002A57F5">
        <w:rPr>
          <w:rStyle w:val="legaddition"/>
          <w:rFonts w:ascii="Arial" w:hAnsi="Arial" w:cs="Arial"/>
          <w:color w:val="000000"/>
          <w:sz w:val="24"/>
          <w:szCs w:val="24"/>
        </w:rPr>
        <w:t>(c) causing loss of or damage to property; or</w:t>
      </w:r>
    </w:p>
    <w:p w:rsidR="004A7779" w:rsidRPr="002A57F5" w:rsidRDefault="004A7779" w:rsidP="004E3A77">
      <w:pPr>
        <w:pStyle w:val="ListParagraph"/>
        <w:spacing w:after="0" w:line="360" w:lineRule="auto"/>
        <w:ind w:left="1701"/>
        <w:contextualSpacing w:val="0"/>
        <w:rPr>
          <w:rStyle w:val="legaddition"/>
          <w:rFonts w:ascii="Arial" w:hAnsi="Arial" w:cs="Arial"/>
          <w:color w:val="000000"/>
          <w:sz w:val="24"/>
          <w:szCs w:val="24"/>
        </w:rPr>
      </w:pPr>
      <w:r w:rsidRPr="002A57F5">
        <w:rPr>
          <w:rStyle w:val="legaddition"/>
          <w:rFonts w:ascii="Arial" w:hAnsi="Arial" w:cs="Arial"/>
          <w:color w:val="000000"/>
          <w:sz w:val="24"/>
          <w:szCs w:val="24"/>
        </w:rPr>
        <w:t>(d) making off before a constable can assume responsibility for him.</w:t>
      </w:r>
    </w:p>
    <w:p w:rsidR="004A7779" w:rsidRPr="002A57F5" w:rsidRDefault="004A7779" w:rsidP="004E3A77">
      <w:pPr>
        <w:pStyle w:val="ListParagraph"/>
        <w:numPr>
          <w:ilvl w:val="3"/>
          <w:numId w:val="6"/>
        </w:numPr>
        <w:spacing w:after="0" w:line="360" w:lineRule="auto"/>
        <w:contextualSpacing w:val="0"/>
        <w:rPr>
          <w:rFonts w:ascii="Arial" w:hAnsi="Arial" w:cs="Arial"/>
          <w:b/>
          <w:sz w:val="24"/>
          <w:szCs w:val="24"/>
        </w:rPr>
      </w:pPr>
      <w:r w:rsidRPr="002A57F5">
        <w:rPr>
          <w:rFonts w:ascii="Arial" w:hAnsi="Arial" w:cs="Arial"/>
          <w:b/>
          <w:sz w:val="24"/>
          <w:szCs w:val="24"/>
        </w:rPr>
        <w:t xml:space="preserve">This </w:t>
      </w:r>
      <w:r w:rsidR="00D442D6" w:rsidRPr="002A57F5">
        <w:rPr>
          <w:rFonts w:ascii="Arial" w:hAnsi="Arial" w:cs="Arial"/>
          <w:b/>
          <w:sz w:val="24"/>
          <w:szCs w:val="24"/>
        </w:rPr>
        <w:t>affirms</w:t>
      </w:r>
      <w:r w:rsidRPr="002A57F5">
        <w:rPr>
          <w:rFonts w:ascii="Arial" w:hAnsi="Arial" w:cs="Arial"/>
          <w:b/>
          <w:sz w:val="24"/>
          <w:szCs w:val="24"/>
        </w:rPr>
        <w:t xml:space="preserve"> everyone in society has the </w:t>
      </w:r>
      <w:r w:rsidR="00D442D6" w:rsidRPr="002A57F5">
        <w:rPr>
          <w:rFonts w:ascii="Arial" w:hAnsi="Arial" w:cs="Arial"/>
          <w:b/>
          <w:sz w:val="24"/>
          <w:szCs w:val="24"/>
        </w:rPr>
        <w:t xml:space="preserve">legal </w:t>
      </w:r>
      <w:r w:rsidRPr="002A57F5">
        <w:rPr>
          <w:rFonts w:ascii="Arial" w:hAnsi="Arial" w:cs="Arial"/>
          <w:b/>
          <w:sz w:val="24"/>
          <w:szCs w:val="24"/>
        </w:rPr>
        <w:t xml:space="preserve">right to </w:t>
      </w:r>
      <w:r w:rsidR="00D663A7" w:rsidRPr="002A57F5">
        <w:rPr>
          <w:rFonts w:ascii="Arial" w:hAnsi="Arial" w:cs="Arial"/>
          <w:b/>
          <w:sz w:val="24"/>
          <w:szCs w:val="24"/>
        </w:rPr>
        <w:t>enforce</w:t>
      </w:r>
      <w:r w:rsidRPr="002A57F5">
        <w:rPr>
          <w:rFonts w:ascii="Arial" w:hAnsi="Arial" w:cs="Arial"/>
          <w:b/>
          <w:sz w:val="24"/>
          <w:szCs w:val="24"/>
        </w:rPr>
        <w:t xml:space="preserve"> the peace.</w:t>
      </w:r>
    </w:p>
    <w:p w:rsidR="004E3A77" w:rsidRDefault="004E3A77" w:rsidP="004E3A77">
      <w:pPr>
        <w:pStyle w:val="ListParagraph"/>
        <w:spacing w:after="0" w:line="360" w:lineRule="auto"/>
        <w:contextualSpacing w:val="0"/>
        <w:rPr>
          <w:rFonts w:ascii="Arial" w:hAnsi="Arial" w:cs="Arial"/>
          <w:b/>
          <w:sz w:val="24"/>
          <w:szCs w:val="24"/>
        </w:rPr>
      </w:pPr>
    </w:p>
    <w:p w:rsidR="00C457D4" w:rsidRPr="002A57F5" w:rsidRDefault="00C457D4" w:rsidP="00D442D6">
      <w:pPr>
        <w:pStyle w:val="ListParagraph"/>
        <w:numPr>
          <w:ilvl w:val="1"/>
          <w:numId w:val="6"/>
        </w:numPr>
        <w:spacing w:after="0" w:line="360" w:lineRule="auto"/>
        <w:contextualSpacing w:val="0"/>
        <w:rPr>
          <w:rFonts w:ascii="Arial" w:hAnsi="Arial" w:cs="Arial"/>
          <w:b/>
          <w:sz w:val="24"/>
          <w:szCs w:val="24"/>
        </w:rPr>
      </w:pPr>
      <w:r w:rsidRPr="002A57F5">
        <w:rPr>
          <w:rFonts w:ascii="Arial" w:hAnsi="Arial" w:cs="Arial"/>
          <w:b/>
          <w:sz w:val="24"/>
          <w:szCs w:val="24"/>
        </w:rPr>
        <w:t>The elements BEFORE INTERVENING</w:t>
      </w:r>
      <w:r w:rsidR="00F97872" w:rsidRPr="002A57F5">
        <w:rPr>
          <w:rFonts w:ascii="Arial" w:hAnsi="Arial" w:cs="Arial"/>
          <w:b/>
          <w:sz w:val="24"/>
          <w:szCs w:val="24"/>
        </w:rPr>
        <w:t xml:space="preserve"> are</w:t>
      </w:r>
      <w:r w:rsidRPr="002A57F5">
        <w:rPr>
          <w:rFonts w:ascii="Arial" w:hAnsi="Arial" w:cs="Arial"/>
          <w:b/>
          <w:sz w:val="24"/>
          <w:szCs w:val="24"/>
        </w:rPr>
        <w:t>:</w:t>
      </w:r>
    </w:p>
    <w:p w:rsidR="004E3A77" w:rsidRDefault="00F97872"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Under the binding precedence of </w:t>
      </w:r>
      <w:hyperlink r:id="rId31" w:history="1">
        <w:r w:rsidRPr="002A57F5">
          <w:rPr>
            <w:rStyle w:val="Hyperlink"/>
            <w:rFonts w:ascii="Arial" w:hAnsi="Arial" w:cs="Arial"/>
            <w:i/>
            <w:iCs/>
            <w:sz w:val="24"/>
            <w:szCs w:val="24"/>
          </w:rPr>
          <w:t xml:space="preserve">Commissioner of Police of the Metropolis v </w:t>
        </w:r>
        <w:proofErr w:type="spellStart"/>
        <w:r w:rsidRPr="002A57F5">
          <w:rPr>
            <w:rStyle w:val="Hyperlink"/>
            <w:rFonts w:ascii="Arial" w:hAnsi="Arial" w:cs="Arial"/>
            <w:i/>
            <w:iCs/>
            <w:sz w:val="24"/>
            <w:szCs w:val="24"/>
          </w:rPr>
          <w:t>Raissi</w:t>
        </w:r>
        <w:proofErr w:type="spellEnd"/>
        <w:r w:rsidRPr="002A57F5">
          <w:rPr>
            <w:rStyle w:val="Hyperlink"/>
            <w:rFonts w:ascii="Arial" w:hAnsi="Arial" w:cs="Arial"/>
            <w:i/>
            <w:iCs/>
            <w:sz w:val="24"/>
            <w:szCs w:val="24"/>
          </w:rPr>
          <w:t xml:space="preserve">: CA  [2009] QB 564, [2008] EWCA </w:t>
        </w:r>
        <w:proofErr w:type="spellStart"/>
        <w:r w:rsidRPr="002A57F5">
          <w:rPr>
            <w:rStyle w:val="Hyperlink"/>
            <w:rFonts w:ascii="Arial" w:hAnsi="Arial" w:cs="Arial"/>
            <w:i/>
            <w:iCs/>
            <w:sz w:val="24"/>
            <w:szCs w:val="24"/>
          </w:rPr>
          <w:t>Civ</w:t>
        </w:r>
        <w:proofErr w:type="spellEnd"/>
        <w:r w:rsidRPr="002A57F5">
          <w:rPr>
            <w:rStyle w:val="Hyperlink"/>
            <w:rFonts w:ascii="Arial" w:hAnsi="Arial" w:cs="Arial"/>
            <w:i/>
            <w:iCs/>
            <w:sz w:val="24"/>
            <w:szCs w:val="24"/>
          </w:rPr>
          <w:t xml:space="preserve"> 123</w:t>
        </w:r>
      </w:hyperlink>
      <w:r w:rsidRPr="002A57F5">
        <w:rPr>
          <w:rFonts w:ascii="Arial" w:hAnsi="Arial" w:cs="Arial"/>
          <w:i/>
          <w:iCs/>
          <w:sz w:val="24"/>
          <w:szCs w:val="24"/>
        </w:rPr>
        <w:t>7</w:t>
      </w:r>
      <w:r w:rsidRPr="002A57F5">
        <w:rPr>
          <w:rFonts w:ascii="Arial" w:hAnsi="Arial" w:cs="Arial"/>
          <w:iCs/>
          <w:sz w:val="24"/>
          <w:szCs w:val="24"/>
        </w:rPr>
        <w:t xml:space="preserve"> you MUST show</w:t>
      </w:r>
      <w:r w:rsidRPr="002A57F5">
        <w:rPr>
          <w:rFonts w:ascii="Arial" w:hAnsi="Arial" w:cs="Arial"/>
          <w:i/>
          <w:iCs/>
          <w:sz w:val="24"/>
          <w:szCs w:val="24"/>
        </w:rPr>
        <w:t xml:space="preserve"> </w:t>
      </w:r>
      <w:r w:rsidRPr="002A57F5">
        <w:rPr>
          <w:rFonts w:ascii="Arial" w:hAnsi="Arial" w:cs="Arial"/>
          <w:iCs/>
          <w:sz w:val="24"/>
          <w:szCs w:val="24"/>
        </w:rPr>
        <w:t xml:space="preserve">reasonable grounds </w:t>
      </w:r>
      <w:r w:rsidRPr="002A57F5">
        <w:rPr>
          <w:rFonts w:ascii="Arial" w:hAnsi="Arial" w:cs="Arial"/>
          <w:iCs/>
          <w:sz w:val="24"/>
          <w:szCs w:val="24"/>
        </w:rPr>
        <w:lastRenderedPageBreak/>
        <w:t>before intervening in another's peace - ORDER FOLLOWING IS NOT LAWFUL EXCUSE.</w:t>
      </w:r>
      <w:r w:rsidR="004E3A77">
        <w:rPr>
          <w:rFonts w:ascii="Arial" w:hAnsi="Arial" w:cs="Arial"/>
          <w:iCs/>
          <w:sz w:val="24"/>
          <w:szCs w:val="24"/>
        </w:rPr>
        <w:t xml:space="preserve"> CAUSE OF ACTION MUST SHOW:</w:t>
      </w:r>
      <w:r w:rsidR="004E3A77">
        <w:rPr>
          <w:rFonts w:ascii="Arial" w:hAnsi="Arial" w:cs="Arial"/>
          <w:sz w:val="24"/>
          <w:szCs w:val="24"/>
        </w:rPr>
        <w:t xml:space="preserve"> </w:t>
      </w:r>
    </w:p>
    <w:p w:rsidR="00F97872" w:rsidRPr="004E3A77" w:rsidRDefault="00F97872" w:rsidP="004E3A77">
      <w:pPr>
        <w:pStyle w:val="ListParagraph"/>
        <w:spacing w:after="0" w:line="360" w:lineRule="auto"/>
        <w:ind w:left="1080"/>
        <w:contextualSpacing w:val="0"/>
        <w:rPr>
          <w:rFonts w:ascii="Arial" w:hAnsi="Arial" w:cs="Arial"/>
          <w:sz w:val="24"/>
          <w:szCs w:val="24"/>
        </w:rPr>
      </w:pPr>
      <w:r w:rsidRPr="004E3A77">
        <w:rPr>
          <w:rFonts w:ascii="Arial" w:hAnsi="Arial" w:cs="Arial"/>
          <w:i/>
          <w:sz w:val="24"/>
          <w:szCs w:val="24"/>
        </w:rPr>
        <w:t>'An act done or threatened to be done which either actually harms a person or his/ her property or is likely to cause such harm.'</w:t>
      </w:r>
    </w:p>
    <w:p w:rsidR="00C457D4" w:rsidRPr="002A57F5" w:rsidRDefault="00C457D4"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Has someone caused another harm (to </w:t>
      </w:r>
      <w:r w:rsidR="002B14CB" w:rsidRPr="002A57F5">
        <w:rPr>
          <w:rFonts w:ascii="Arial" w:hAnsi="Arial" w:cs="Arial"/>
          <w:sz w:val="24"/>
          <w:szCs w:val="24"/>
        </w:rPr>
        <w:t>a</w:t>
      </w:r>
      <w:r w:rsidRPr="002A57F5">
        <w:rPr>
          <w:rFonts w:ascii="Arial" w:hAnsi="Arial" w:cs="Arial"/>
          <w:sz w:val="24"/>
          <w:szCs w:val="24"/>
        </w:rPr>
        <w:t xml:space="preserve"> person or their property),</w:t>
      </w:r>
    </w:p>
    <w:p w:rsidR="00954771" w:rsidRPr="002A57F5" w:rsidRDefault="00C457D4"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Has someone threatened to cause another harm (to the person or their property),</w:t>
      </w:r>
    </w:p>
    <w:p w:rsidR="002B14CB" w:rsidRPr="002A57F5" w:rsidRDefault="002B14CB"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Even if police are making a claim against another;</w:t>
      </w:r>
    </w:p>
    <w:p w:rsidR="002B14CB" w:rsidRPr="002A57F5" w:rsidRDefault="002B14CB" w:rsidP="00D442D6">
      <w:pPr>
        <w:pStyle w:val="ListParagraph"/>
        <w:numPr>
          <w:ilvl w:val="3"/>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every person in society is under obligation to uphold the peace, and </w:t>
      </w:r>
    </w:p>
    <w:p w:rsidR="002B14CB" w:rsidRPr="002A57F5" w:rsidRDefault="002B14CB" w:rsidP="00D442D6">
      <w:pPr>
        <w:pStyle w:val="ListParagraph"/>
        <w:numPr>
          <w:ilvl w:val="3"/>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as 'All are equal under the law',  and </w:t>
      </w:r>
    </w:p>
    <w:p w:rsidR="002B14CB" w:rsidRPr="002A57F5" w:rsidRDefault="002B14CB" w:rsidP="00D442D6">
      <w:pPr>
        <w:pStyle w:val="ListParagraph"/>
        <w:numPr>
          <w:ilvl w:val="3"/>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 No one is above the law' </w:t>
      </w:r>
    </w:p>
    <w:p w:rsidR="00F97872" w:rsidRPr="002A57F5" w:rsidRDefault="002B14CB" w:rsidP="00D442D6">
      <w:pPr>
        <w:pStyle w:val="ListParagraph"/>
        <w:numPr>
          <w:ilvl w:val="3"/>
          <w:numId w:val="6"/>
        </w:numPr>
        <w:spacing w:after="0" w:line="360" w:lineRule="auto"/>
        <w:contextualSpacing w:val="0"/>
        <w:rPr>
          <w:rFonts w:ascii="Arial" w:hAnsi="Arial" w:cs="Arial"/>
          <w:sz w:val="24"/>
          <w:szCs w:val="24"/>
        </w:rPr>
      </w:pPr>
      <w:r w:rsidRPr="002A57F5">
        <w:rPr>
          <w:rFonts w:ascii="Arial" w:hAnsi="Arial" w:cs="Arial"/>
          <w:sz w:val="24"/>
          <w:szCs w:val="24"/>
        </w:rPr>
        <w:t>you have every right to make inquiries as to the actions of the police.</w:t>
      </w:r>
    </w:p>
    <w:p w:rsidR="004A7779" w:rsidRPr="002A57F5" w:rsidRDefault="004A7779" w:rsidP="00D442D6">
      <w:pPr>
        <w:pStyle w:val="ListParagraph"/>
        <w:spacing w:after="0" w:line="360" w:lineRule="auto"/>
        <w:contextualSpacing w:val="0"/>
        <w:rPr>
          <w:rFonts w:ascii="Arial" w:hAnsi="Arial" w:cs="Arial"/>
          <w:sz w:val="24"/>
          <w:szCs w:val="24"/>
        </w:rPr>
      </w:pPr>
    </w:p>
    <w:p w:rsidR="004A7779" w:rsidRPr="004E3A77" w:rsidRDefault="004A7779" w:rsidP="00D442D6">
      <w:pPr>
        <w:pStyle w:val="ListParagraph"/>
        <w:numPr>
          <w:ilvl w:val="1"/>
          <w:numId w:val="6"/>
        </w:numPr>
        <w:spacing w:after="0" w:line="360" w:lineRule="auto"/>
        <w:contextualSpacing w:val="0"/>
        <w:rPr>
          <w:rFonts w:ascii="Arial" w:hAnsi="Arial" w:cs="Arial"/>
          <w:b/>
          <w:sz w:val="24"/>
          <w:szCs w:val="24"/>
        </w:rPr>
      </w:pPr>
      <w:r w:rsidRPr="004E3A77">
        <w:rPr>
          <w:rFonts w:ascii="Arial" w:hAnsi="Arial" w:cs="Arial"/>
          <w:b/>
          <w:sz w:val="24"/>
          <w:szCs w:val="24"/>
        </w:rPr>
        <w:t>Further Resources:</w:t>
      </w:r>
    </w:p>
    <w:p w:rsidR="004A7779" w:rsidRPr="002A57F5" w:rsidRDefault="004A7779" w:rsidP="00D442D6">
      <w:pPr>
        <w:pStyle w:val="ListParagraph"/>
        <w:numPr>
          <w:ilvl w:val="2"/>
          <w:numId w:val="6"/>
        </w:numPr>
        <w:spacing w:after="0" w:line="360" w:lineRule="auto"/>
        <w:contextualSpacing w:val="0"/>
        <w:rPr>
          <w:rFonts w:ascii="Arial" w:hAnsi="Arial" w:cs="Arial"/>
          <w:sz w:val="24"/>
          <w:szCs w:val="24"/>
        </w:rPr>
      </w:pPr>
      <w:r w:rsidRPr="00A36121">
        <w:rPr>
          <w:rFonts w:ascii="Arial" w:hAnsi="Arial" w:cs="Arial"/>
          <w:sz w:val="24"/>
          <w:szCs w:val="24"/>
        </w:rPr>
        <w:t>Metropolitan Police Service Directorate of Training and Development Police Constable Foundation Course BREACH OF THE PEACE</w:t>
      </w:r>
      <w:r w:rsidRPr="002A57F5">
        <w:rPr>
          <w:rFonts w:ascii="Arial" w:hAnsi="Arial" w:cs="Arial"/>
          <w:sz w:val="24"/>
          <w:szCs w:val="24"/>
        </w:rPr>
        <w:t xml:space="preserve">  </w:t>
      </w:r>
      <w:hyperlink r:id="rId32" w:history="1">
        <w:r w:rsidRPr="002A57F5">
          <w:rPr>
            <w:rStyle w:val="Hyperlink"/>
            <w:rFonts w:ascii="Arial" w:hAnsi="Arial" w:cs="Arial"/>
            <w:sz w:val="24"/>
            <w:szCs w:val="24"/>
          </w:rPr>
          <w:t xml:space="preserve"> https://www.met.police.uk/plc/lesson_notes/037.pdf</w:t>
        </w:r>
      </w:hyperlink>
    </w:p>
    <w:p w:rsidR="00A36121" w:rsidRDefault="004A7779" w:rsidP="00D442D6">
      <w:pPr>
        <w:pStyle w:val="ListParagraph"/>
        <w:numPr>
          <w:ilvl w:val="2"/>
          <w:numId w:val="6"/>
        </w:numPr>
        <w:spacing w:after="0" w:line="360" w:lineRule="auto"/>
        <w:contextualSpacing w:val="0"/>
        <w:rPr>
          <w:rFonts w:ascii="Arial" w:hAnsi="Arial" w:cs="Arial"/>
          <w:sz w:val="24"/>
          <w:szCs w:val="24"/>
        </w:rPr>
      </w:pPr>
      <w:r w:rsidRPr="00A36121">
        <w:rPr>
          <w:rFonts w:ascii="Arial" w:hAnsi="Arial" w:cs="Arial"/>
          <w:sz w:val="24"/>
          <w:szCs w:val="24"/>
        </w:rPr>
        <w:t xml:space="preserve">Crown Prosecution Service: </w:t>
      </w:r>
    </w:p>
    <w:p w:rsidR="00A36121" w:rsidRPr="00A36121" w:rsidRDefault="00A36121" w:rsidP="00A36121">
      <w:pPr>
        <w:pStyle w:val="ListParagraph"/>
        <w:numPr>
          <w:ilvl w:val="3"/>
          <w:numId w:val="6"/>
        </w:numPr>
        <w:spacing w:after="0" w:line="360" w:lineRule="auto"/>
        <w:contextualSpacing w:val="0"/>
        <w:rPr>
          <w:rFonts w:ascii="Arial" w:hAnsi="Arial" w:cs="Arial"/>
          <w:sz w:val="24"/>
          <w:szCs w:val="24"/>
        </w:rPr>
      </w:pPr>
      <w:r w:rsidRPr="00A36121">
        <w:rPr>
          <w:rFonts w:ascii="Arial" w:eastAsia="Times New Roman" w:hAnsi="Arial" w:cs="Arial"/>
          <w:b/>
          <w:bCs/>
          <w:color w:val="002554"/>
          <w:kern w:val="36"/>
          <w:sz w:val="24"/>
          <w:szCs w:val="24"/>
          <w:lang w:eastAsia="en-GB"/>
        </w:rPr>
        <w:t>Public Order Offences incorporating the Charging Standard</w:t>
      </w:r>
      <w:r>
        <w:rPr>
          <w:rFonts w:ascii="Arial" w:eastAsia="Times New Roman" w:hAnsi="Arial" w:cs="Arial"/>
          <w:b/>
          <w:bCs/>
          <w:color w:val="002554"/>
          <w:kern w:val="36"/>
          <w:sz w:val="24"/>
          <w:szCs w:val="24"/>
          <w:lang w:eastAsia="en-GB"/>
        </w:rPr>
        <w:t xml:space="preserve"> </w:t>
      </w:r>
      <w:hyperlink r:id="rId33" w:history="1">
        <w:r w:rsidRPr="00A36121">
          <w:rPr>
            <w:rStyle w:val="Hyperlink"/>
            <w:rFonts w:ascii="Arial" w:eastAsia="Times New Roman" w:hAnsi="Arial" w:cs="Arial"/>
            <w:bCs/>
            <w:kern w:val="36"/>
            <w:sz w:val="24"/>
            <w:szCs w:val="24"/>
            <w:lang w:eastAsia="en-GB"/>
          </w:rPr>
          <w:t>https://www.cps.gov.uk/legal-guidance/public-order-offences-incorporating-charging-standard</w:t>
        </w:r>
      </w:hyperlink>
    </w:p>
    <w:p w:rsidR="00A36121" w:rsidRDefault="00A36121" w:rsidP="00A36121">
      <w:pPr>
        <w:pStyle w:val="ListParagraph"/>
        <w:numPr>
          <w:ilvl w:val="3"/>
          <w:numId w:val="6"/>
        </w:numPr>
        <w:spacing w:after="0" w:line="360" w:lineRule="auto"/>
        <w:contextualSpacing w:val="0"/>
        <w:rPr>
          <w:rFonts w:ascii="Arial" w:hAnsi="Arial" w:cs="Arial"/>
          <w:sz w:val="24"/>
          <w:szCs w:val="24"/>
        </w:rPr>
      </w:pPr>
      <w:r w:rsidRPr="00A36121">
        <w:rPr>
          <w:rFonts w:ascii="Arial" w:hAnsi="Arial" w:cs="Arial"/>
          <w:b/>
          <w:bCs/>
          <w:sz w:val="24"/>
          <w:szCs w:val="24"/>
        </w:rPr>
        <w:t>Verbal abuse and harassment in public</w:t>
      </w:r>
      <w:r>
        <w:rPr>
          <w:rFonts w:ascii="Arial" w:hAnsi="Arial" w:cs="Arial"/>
          <w:b/>
          <w:bCs/>
          <w:sz w:val="24"/>
          <w:szCs w:val="24"/>
        </w:rPr>
        <w:t xml:space="preserve"> </w:t>
      </w:r>
      <w:hyperlink r:id="rId34" w:history="1">
        <w:r w:rsidRPr="00A36121">
          <w:rPr>
            <w:rStyle w:val="Hyperlink"/>
            <w:rFonts w:ascii="Arial" w:hAnsi="Arial" w:cs="Arial"/>
            <w:bCs/>
            <w:sz w:val="24"/>
            <w:szCs w:val="24"/>
          </w:rPr>
          <w:t>https://www.cps.gov.uk/crime-info/verbal-abuse-and-harassment-public</w:t>
        </w:r>
      </w:hyperlink>
    </w:p>
    <w:p w:rsidR="00A36121" w:rsidRDefault="00A36121" w:rsidP="00A36121">
      <w:pPr>
        <w:pStyle w:val="ListParagraph"/>
        <w:numPr>
          <w:ilvl w:val="3"/>
          <w:numId w:val="6"/>
        </w:numPr>
        <w:spacing w:after="0" w:line="360" w:lineRule="auto"/>
        <w:contextualSpacing w:val="0"/>
        <w:rPr>
          <w:rFonts w:ascii="Arial" w:hAnsi="Arial" w:cs="Arial"/>
          <w:sz w:val="24"/>
          <w:szCs w:val="24"/>
        </w:rPr>
      </w:pPr>
      <w:r w:rsidRPr="00A36121">
        <w:rPr>
          <w:rFonts w:ascii="Arial" w:eastAsia="Times New Roman" w:hAnsi="Arial" w:cs="Arial"/>
          <w:b/>
          <w:bCs/>
          <w:color w:val="002554"/>
          <w:kern w:val="36"/>
          <w:sz w:val="24"/>
          <w:szCs w:val="24"/>
          <w:lang w:eastAsia="en-GB"/>
        </w:rPr>
        <w:t>Stalking and Harassment</w:t>
      </w:r>
      <w:r>
        <w:rPr>
          <w:rFonts w:ascii="Arial" w:eastAsia="Times New Roman" w:hAnsi="Arial" w:cs="Arial"/>
          <w:b/>
          <w:bCs/>
          <w:color w:val="002554"/>
          <w:kern w:val="36"/>
          <w:sz w:val="24"/>
          <w:szCs w:val="24"/>
          <w:lang w:eastAsia="en-GB"/>
        </w:rPr>
        <w:t xml:space="preserve"> </w:t>
      </w:r>
      <w:hyperlink r:id="rId35" w:history="1">
        <w:r w:rsidRPr="00A36121">
          <w:rPr>
            <w:rStyle w:val="Hyperlink"/>
            <w:rFonts w:ascii="Arial" w:eastAsia="Times New Roman" w:hAnsi="Arial" w:cs="Arial"/>
            <w:bCs/>
            <w:kern w:val="36"/>
            <w:sz w:val="24"/>
            <w:szCs w:val="24"/>
            <w:lang w:eastAsia="en-GB"/>
          </w:rPr>
          <w:t>https://www.cps.gov.uk/legal-guidance/stalking-and-harassment</w:t>
        </w:r>
      </w:hyperlink>
    </w:p>
    <w:p w:rsidR="00A36121" w:rsidRDefault="004A7779" w:rsidP="00A36121">
      <w:pPr>
        <w:pStyle w:val="ListParagraph"/>
        <w:numPr>
          <w:ilvl w:val="3"/>
          <w:numId w:val="6"/>
        </w:numPr>
        <w:spacing w:after="0" w:line="360" w:lineRule="auto"/>
        <w:contextualSpacing w:val="0"/>
        <w:rPr>
          <w:rFonts w:ascii="Arial" w:hAnsi="Arial" w:cs="Arial"/>
          <w:sz w:val="24"/>
          <w:szCs w:val="24"/>
        </w:rPr>
      </w:pPr>
      <w:r w:rsidRPr="00A36121">
        <w:rPr>
          <w:rFonts w:ascii="Arial" w:hAnsi="Arial" w:cs="Arial"/>
          <w:b/>
          <w:sz w:val="24"/>
          <w:szCs w:val="24"/>
        </w:rPr>
        <w:t>Binding Over Orders Legal Guidance</w:t>
      </w:r>
      <w:r w:rsidRPr="00A36121">
        <w:rPr>
          <w:rFonts w:ascii="Arial" w:hAnsi="Arial" w:cs="Arial"/>
          <w:sz w:val="24"/>
          <w:szCs w:val="24"/>
        </w:rPr>
        <w:t xml:space="preserve"> </w:t>
      </w:r>
      <w:r w:rsidRPr="002A57F5">
        <w:rPr>
          <w:rFonts w:ascii="Arial" w:hAnsi="Arial" w:cs="Arial"/>
          <w:color w:val="002554"/>
          <w:sz w:val="24"/>
          <w:szCs w:val="24"/>
        </w:rPr>
        <w:t xml:space="preserve"> </w:t>
      </w:r>
      <w:hyperlink r:id="rId36" w:history="1">
        <w:r w:rsidRPr="00A36121">
          <w:rPr>
            <w:rStyle w:val="Hyperlink"/>
            <w:rFonts w:ascii="Arial" w:hAnsi="Arial" w:cs="Arial"/>
            <w:sz w:val="24"/>
            <w:szCs w:val="24"/>
          </w:rPr>
          <w:t>https://www.cps.gov.uk/legal-guidance/binding-over-orders</w:t>
        </w:r>
      </w:hyperlink>
    </w:p>
    <w:p w:rsidR="00A36121" w:rsidRPr="00A36121" w:rsidRDefault="00A36121" w:rsidP="00A36121">
      <w:pPr>
        <w:pStyle w:val="ListParagraph"/>
        <w:numPr>
          <w:ilvl w:val="3"/>
          <w:numId w:val="6"/>
        </w:numPr>
        <w:spacing w:after="0" w:line="360" w:lineRule="auto"/>
        <w:contextualSpacing w:val="0"/>
        <w:rPr>
          <w:rFonts w:ascii="Arial" w:hAnsi="Arial" w:cs="Arial"/>
          <w:sz w:val="24"/>
          <w:szCs w:val="24"/>
        </w:rPr>
      </w:pPr>
      <w:r w:rsidRPr="00A36121">
        <w:rPr>
          <w:rFonts w:ascii="Arial" w:eastAsia="Times New Roman" w:hAnsi="Arial" w:cs="Arial"/>
          <w:b/>
          <w:bCs/>
          <w:color w:val="002554"/>
          <w:kern w:val="36"/>
          <w:sz w:val="24"/>
          <w:szCs w:val="24"/>
          <w:lang w:eastAsia="en-GB"/>
        </w:rPr>
        <w:t>Restraining Orders - Section 5, Protection from Harassment Act 1997</w:t>
      </w:r>
      <w:r>
        <w:rPr>
          <w:rFonts w:ascii="Arial" w:eastAsia="Times New Roman" w:hAnsi="Arial" w:cs="Arial"/>
          <w:b/>
          <w:bCs/>
          <w:color w:val="002554"/>
          <w:kern w:val="36"/>
          <w:sz w:val="24"/>
          <w:szCs w:val="24"/>
          <w:lang w:eastAsia="en-GB"/>
        </w:rPr>
        <w:t xml:space="preserve"> </w:t>
      </w:r>
      <w:hyperlink r:id="rId37" w:history="1">
        <w:r w:rsidRPr="00A36121">
          <w:rPr>
            <w:rStyle w:val="Hyperlink"/>
            <w:rFonts w:ascii="Arial" w:eastAsia="Times New Roman" w:hAnsi="Arial" w:cs="Arial"/>
            <w:bCs/>
            <w:kern w:val="36"/>
            <w:sz w:val="24"/>
            <w:szCs w:val="24"/>
            <w:lang w:eastAsia="en-GB"/>
          </w:rPr>
          <w:t>https://www.cps.gov.uk/legal-guidance/restraining-orders-section-5-protection-harassment-act-1997</w:t>
        </w:r>
      </w:hyperlink>
    </w:p>
    <w:p w:rsidR="004E3A77" w:rsidRDefault="004A7779" w:rsidP="004E3A77">
      <w:pPr>
        <w:pStyle w:val="ListParagraph"/>
        <w:numPr>
          <w:ilvl w:val="2"/>
          <w:numId w:val="6"/>
        </w:numPr>
        <w:spacing w:after="0" w:line="360" w:lineRule="auto"/>
        <w:contextualSpacing w:val="0"/>
        <w:rPr>
          <w:rFonts w:ascii="Arial" w:hAnsi="Arial" w:cs="Arial"/>
          <w:sz w:val="24"/>
          <w:szCs w:val="24"/>
        </w:rPr>
      </w:pPr>
      <w:proofErr w:type="spellStart"/>
      <w:r w:rsidRPr="00A36121">
        <w:rPr>
          <w:rFonts w:ascii="Arial" w:hAnsi="Arial" w:cs="Arial"/>
          <w:sz w:val="24"/>
          <w:szCs w:val="24"/>
        </w:rPr>
        <w:t>Donoghue</w:t>
      </w:r>
      <w:proofErr w:type="spellEnd"/>
      <w:r w:rsidRPr="00A36121">
        <w:rPr>
          <w:rFonts w:ascii="Arial" w:hAnsi="Arial" w:cs="Arial"/>
          <w:sz w:val="24"/>
          <w:szCs w:val="24"/>
        </w:rPr>
        <w:t xml:space="preserve"> Solicitors:  Do the Police Know the Law in Breach of the Peace UK Cases?</w:t>
      </w:r>
    </w:p>
    <w:p w:rsidR="004E3A77" w:rsidRDefault="00F37DAF" w:rsidP="004E3A77">
      <w:pPr>
        <w:pStyle w:val="ListParagraph"/>
        <w:numPr>
          <w:ilvl w:val="2"/>
          <w:numId w:val="6"/>
        </w:numPr>
        <w:spacing w:after="0" w:line="360" w:lineRule="auto"/>
        <w:contextualSpacing w:val="0"/>
        <w:rPr>
          <w:rFonts w:ascii="Arial" w:hAnsi="Arial" w:cs="Arial"/>
          <w:sz w:val="24"/>
          <w:szCs w:val="24"/>
        </w:rPr>
      </w:pPr>
      <w:hyperlink r:id="rId38" w:history="1">
        <w:r w:rsidR="004A7779" w:rsidRPr="004E3A77">
          <w:rPr>
            <w:rStyle w:val="Hyperlink"/>
            <w:rFonts w:ascii="Arial" w:hAnsi="Arial" w:cs="Arial"/>
            <w:sz w:val="24"/>
            <w:szCs w:val="24"/>
          </w:rPr>
          <w:t>https://www.donoghue-solicitors.co.uk/police-law-breach-of-the-peace-uk/</w:t>
        </w:r>
      </w:hyperlink>
    </w:p>
    <w:p w:rsidR="004E3A77" w:rsidRPr="004E3A77" w:rsidRDefault="004E3A77" w:rsidP="004E3A77">
      <w:pPr>
        <w:pStyle w:val="ListParagraph"/>
        <w:numPr>
          <w:ilvl w:val="2"/>
          <w:numId w:val="6"/>
        </w:numPr>
        <w:spacing w:after="0" w:line="360" w:lineRule="auto"/>
        <w:contextualSpacing w:val="0"/>
        <w:rPr>
          <w:rFonts w:ascii="Arial" w:hAnsi="Arial" w:cs="Arial"/>
          <w:sz w:val="24"/>
          <w:szCs w:val="24"/>
        </w:rPr>
      </w:pPr>
      <w:r w:rsidRPr="004E3A77">
        <w:rPr>
          <w:rFonts w:ascii="Arial" w:eastAsia="Times New Roman" w:hAnsi="Arial" w:cs="Arial"/>
          <w:b/>
          <w:bCs/>
          <w:kern w:val="36"/>
          <w:sz w:val="24"/>
          <w:szCs w:val="24"/>
          <w:lang w:eastAsia="en-GB"/>
        </w:rPr>
        <w:t>Filing A Complaint To Start Your Case</w:t>
      </w:r>
      <w:r>
        <w:rPr>
          <w:rFonts w:ascii="Arial" w:eastAsia="Times New Roman" w:hAnsi="Arial" w:cs="Arial"/>
          <w:b/>
          <w:bCs/>
          <w:kern w:val="36"/>
          <w:sz w:val="24"/>
          <w:szCs w:val="24"/>
          <w:lang w:eastAsia="en-GB"/>
        </w:rPr>
        <w:t xml:space="preserve"> (outline - must use UK procedures) </w:t>
      </w:r>
      <w:hyperlink r:id="rId39" w:history="1">
        <w:r w:rsidRPr="004E3A77">
          <w:rPr>
            <w:rStyle w:val="Hyperlink"/>
            <w:rFonts w:ascii="Arial" w:eastAsia="Times New Roman" w:hAnsi="Arial" w:cs="Arial"/>
            <w:bCs/>
            <w:kern w:val="36"/>
            <w:sz w:val="24"/>
            <w:szCs w:val="24"/>
            <w:lang w:eastAsia="en-GB"/>
          </w:rPr>
          <w:t>https://www.civillawselfhelpcenter.org/self-help/lawsuits-for-money/pleading-stage-filing-a-complaint-or-responding-to-a-complaint/241-filing-a-complaint-to-start-your-case</w:t>
        </w:r>
      </w:hyperlink>
    </w:p>
    <w:p w:rsidR="00F97872" w:rsidRPr="002A57F5" w:rsidRDefault="00F97872" w:rsidP="00D442D6">
      <w:pPr>
        <w:pStyle w:val="ListParagraph"/>
        <w:spacing w:after="0" w:line="360" w:lineRule="auto"/>
        <w:ind w:left="1080"/>
        <w:contextualSpacing w:val="0"/>
        <w:rPr>
          <w:rFonts w:ascii="Arial" w:hAnsi="Arial" w:cs="Arial"/>
          <w:sz w:val="24"/>
          <w:szCs w:val="24"/>
        </w:rPr>
      </w:pPr>
      <w:r w:rsidRPr="002A57F5">
        <w:rPr>
          <w:rFonts w:ascii="Arial" w:hAnsi="Arial" w:cs="Arial"/>
          <w:sz w:val="24"/>
          <w:szCs w:val="24"/>
        </w:rPr>
        <w:br w:type="page"/>
      </w:r>
    </w:p>
    <w:p w:rsidR="004A7779" w:rsidRPr="002A57F5" w:rsidRDefault="00F97872" w:rsidP="00D442D6">
      <w:pPr>
        <w:pStyle w:val="ListParagraph"/>
        <w:numPr>
          <w:ilvl w:val="0"/>
          <w:numId w:val="6"/>
        </w:numPr>
        <w:spacing w:after="0" w:line="360" w:lineRule="auto"/>
        <w:contextualSpacing w:val="0"/>
        <w:rPr>
          <w:rFonts w:ascii="Arial" w:hAnsi="Arial" w:cs="Arial"/>
          <w:b/>
          <w:sz w:val="24"/>
          <w:szCs w:val="24"/>
          <w:u w:val="single"/>
        </w:rPr>
      </w:pPr>
      <w:bookmarkStart w:id="6" w:name="seven"/>
      <w:r w:rsidRPr="002A57F5">
        <w:rPr>
          <w:rFonts w:ascii="Arial" w:hAnsi="Arial" w:cs="Arial"/>
          <w:b/>
          <w:sz w:val="24"/>
          <w:szCs w:val="24"/>
          <w:u w:val="single"/>
        </w:rPr>
        <w:lastRenderedPageBreak/>
        <w:t>WHAT IS HARM?</w:t>
      </w:r>
      <w:r w:rsidR="00D442D6" w:rsidRPr="002A57F5">
        <w:rPr>
          <w:rFonts w:ascii="Arial" w:hAnsi="Arial" w:cs="Arial"/>
          <w:b/>
          <w:sz w:val="24"/>
          <w:szCs w:val="24"/>
          <w:u w:val="single"/>
        </w:rPr>
        <w:t xml:space="preserve"> - ANY BREACH OF A PERSONS PEACE.</w:t>
      </w:r>
    </w:p>
    <w:bookmarkEnd w:id="6"/>
    <w:p w:rsidR="00D442D6" w:rsidRPr="002A57F5" w:rsidRDefault="00D442D6" w:rsidP="00D442D6">
      <w:pPr>
        <w:pStyle w:val="ListParagraph"/>
        <w:spacing w:after="0" w:line="360" w:lineRule="auto"/>
        <w:ind w:left="360"/>
        <w:contextualSpacing w:val="0"/>
        <w:rPr>
          <w:rFonts w:ascii="Arial" w:hAnsi="Arial" w:cs="Arial"/>
          <w:b/>
          <w:sz w:val="24"/>
          <w:szCs w:val="24"/>
          <w:u w:val="single"/>
        </w:rPr>
      </w:pPr>
    </w:p>
    <w:p w:rsidR="00D442D6" w:rsidRPr="002A57F5" w:rsidRDefault="00D442D6" w:rsidP="00D442D6">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sz w:val="24"/>
          <w:szCs w:val="24"/>
        </w:rPr>
        <w:t>Untruthful speech.</w:t>
      </w:r>
    </w:p>
    <w:p w:rsidR="00D442D6" w:rsidRPr="002A57F5" w:rsidRDefault="00D442D6" w:rsidP="00D442D6">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Assault - shaking a fist, racist remarks or crude gestures </w:t>
      </w:r>
      <w:r w:rsidRPr="002A57F5">
        <w:rPr>
          <w:rFonts w:ascii="Arial" w:hAnsi="Arial" w:cs="Arial"/>
          <w:b/>
          <w:sz w:val="24"/>
          <w:szCs w:val="24"/>
        </w:rPr>
        <w:t>inciting fear, alarm or distress:</w:t>
      </w:r>
    </w:p>
    <w:p w:rsidR="00D442D6" w:rsidRPr="002A57F5" w:rsidRDefault="00D442D6"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Harassment - repeating same behaviour more than twice; and either should know, or have been told it is unacceptable.</w:t>
      </w:r>
    </w:p>
    <w:p w:rsidR="00D442D6" w:rsidRPr="002A57F5" w:rsidRDefault="00D442D6"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Stalking - repeating same behaviour more than twice; following, watching or spying or forcing unwanted contact by any means including electronic (= state monitoring by any of these means is unlawful).</w:t>
      </w:r>
    </w:p>
    <w:p w:rsidR="00D442D6" w:rsidRPr="002A57F5" w:rsidRDefault="00D442D6" w:rsidP="00D442D6">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sz w:val="24"/>
          <w:szCs w:val="24"/>
        </w:rPr>
        <w:t>Battery - physical touching of another person against their permission in a provocative or even violent way.</w:t>
      </w:r>
    </w:p>
    <w:p w:rsidR="00D442D6" w:rsidRPr="002A57F5" w:rsidRDefault="00D442D6" w:rsidP="00D442D6">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sz w:val="24"/>
          <w:szCs w:val="24"/>
        </w:rPr>
        <w:t>Actual Bodily Harm - scratch, bruise or even a bite mark</w:t>
      </w:r>
    </w:p>
    <w:p w:rsidR="00D442D6" w:rsidRDefault="00D442D6" w:rsidP="00D442D6">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sz w:val="24"/>
          <w:szCs w:val="24"/>
        </w:rPr>
        <w:t>Grievous Bodily Harm - if the attack is particularly violent, premeditated or involves a weapon such.</w:t>
      </w:r>
    </w:p>
    <w:p w:rsidR="004E3A77" w:rsidRDefault="004E3A77" w:rsidP="004E3A77">
      <w:pPr>
        <w:pStyle w:val="ListParagraph"/>
        <w:spacing w:after="0" w:line="360" w:lineRule="auto"/>
        <w:contextualSpacing w:val="0"/>
        <w:rPr>
          <w:rFonts w:ascii="Arial" w:hAnsi="Arial" w:cs="Arial"/>
          <w:sz w:val="24"/>
          <w:szCs w:val="24"/>
        </w:rPr>
      </w:pPr>
    </w:p>
    <w:p w:rsidR="004E3A77" w:rsidRPr="004E3A77" w:rsidRDefault="004E3A77" w:rsidP="004E3A77">
      <w:pPr>
        <w:pStyle w:val="ListParagraph"/>
        <w:numPr>
          <w:ilvl w:val="1"/>
          <w:numId w:val="6"/>
        </w:numPr>
        <w:spacing w:after="0" w:line="360" w:lineRule="auto"/>
        <w:contextualSpacing w:val="0"/>
        <w:rPr>
          <w:rFonts w:ascii="Arial" w:hAnsi="Arial" w:cs="Arial"/>
          <w:b/>
          <w:sz w:val="24"/>
          <w:szCs w:val="24"/>
        </w:rPr>
      </w:pPr>
      <w:r w:rsidRPr="004E3A77">
        <w:rPr>
          <w:rFonts w:ascii="Arial" w:hAnsi="Arial" w:cs="Arial"/>
          <w:b/>
          <w:sz w:val="24"/>
          <w:szCs w:val="24"/>
        </w:rPr>
        <w:t>Further Resources:</w:t>
      </w:r>
    </w:p>
    <w:p w:rsidR="004E3A77" w:rsidRPr="002A57F5" w:rsidRDefault="004E3A77" w:rsidP="004E3A77">
      <w:pPr>
        <w:pStyle w:val="ListParagraph"/>
        <w:numPr>
          <w:ilvl w:val="2"/>
          <w:numId w:val="6"/>
        </w:numPr>
        <w:spacing w:after="0" w:line="360" w:lineRule="auto"/>
        <w:contextualSpacing w:val="0"/>
        <w:rPr>
          <w:rFonts w:ascii="Arial" w:hAnsi="Arial" w:cs="Arial"/>
          <w:sz w:val="24"/>
          <w:szCs w:val="24"/>
        </w:rPr>
      </w:pPr>
      <w:r w:rsidRPr="00A36121">
        <w:rPr>
          <w:rFonts w:ascii="Arial" w:hAnsi="Arial" w:cs="Arial"/>
          <w:sz w:val="24"/>
          <w:szCs w:val="24"/>
        </w:rPr>
        <w:t>Metropolitan Police Service Directorate of Training and Development Police Constable Foundation Course BREACH OF THE PEACE</w:t>
      </w:r>
      <w:r w:rsidRPr="002A57F5">
        <w:rPr>
          <w:rFonts w:ascii="Arial" w:hAnsi="Arial" w:cs="Arial"/>
          <w:sz w:val="24"/>
          <w:szCs w:val="24"/>
        </w:rPr>
        <w:t xml:space="preserve">  </w:t>
      </w:r>
      <w:hyperlink r:id="rId40" w:history="1">
        <w:r w:rsidRPr="002A57F5">
          <w:rPr>
            <w:rStyle w:val="Hyperlink"/>
            <w:rFonts w:ascii="Arial" w:hAnsi="Arial" w:cs="Arial"/>
            <w:sz w:val="24"/>
            <w:szCs w:val="24"/>
          </w:rPr>
          <w:t xml:space="preserve"> https://www.met.police.uk/plc/lesson_notes/037.pdf</w:t>
        </w:r>
      </w:hyperlink>
    </w:p>
    <w:p w:rsidR="004E3A77" w:rsidRDefault="004E3A77" w:rsidP="004E3A77">
      <w:pPr>
        <w:pStyle w:val="ListParagraph"/>
        <w:numPr>
          <w:ilvl w:val="2"/>
          <w:numId w:val="6"/>
        </w:numPr>
        <w:spacing w:after="0" w:line="360" w:lineRule="auto"/>
        <w:contextualSpacing w:val="0"/>
        <w:rPr>
          <w:rFonts w:ascii="Arial" w:hAnsi="Arial" w:cs="Arial"/>
          <w:sz w:val="24"/>
          <w:szCs w:val="24"/>
        </w:rPr>
      </w:pPr>
      <w:r w:rsidRPr="00A36121">
        <w:rPr>
          <w:rFonts w:ascii="Arial" w:hAnsi="Arial" w:cs="Arial"/>
          <w:sz w:val="24"/>
          <w:szCs w:val="24"/>
        </w:rPr>
        <w:t xml:space="preserve">Crown Prosecution Service: </w:t>
      </w:r>
    </w:p>
    <w:p w:rsidR="004E3A77" w:rsidRPr="00A36121" w:rsidRDefault="004E3A77" w:rsidP="004E3A77">
      <w:pPr>
        <w:pStyle w:val="ListParagraph"/>
        <w:numPr>
          <w:ilvl w:val="3"/>
          <w:numId w:val="6"/>
        </w:numPr>
        <w:spacing w:after="0" w:line="360" w:lineRule="auto"/>
        <w:contextualSpacing w:val="0"/>
        <w:rPr>
          <w:rFonts w:ascii="Arial" w:hAnsi="Arial" w:cs="Arial"/>
          <w:sz w:val="24"/>
          <w:szCs w:val="24"/>
        </w:rPr>
      </w:pPr>
      <w:r w:rsidRPr="00A36121">
        <w:rPr>
          <w:rFonts w:ascii="Arial" w:eastAsia="Times New Roman" w:hAnsi="Arial" w:cs="Arial"/>
          <w:b/>
          <w:bCs/>
          <w:color w:val="002554"/>
          <w:kern w:val="36"/>
          <w:sz w:val="24"/>
          <w:szCs w:val="24"/>
          <w:lang w:eastAsia="en-GB"/>
        </w:rPr>
        <w:t>Public Order Offences incorporating the Charging Standard</w:t>
      </w:r>
      <w:r>
        <w:rPr>
          <w:rFonts w:ascii="Arial" w:eastAsia="Times New Roman" w:hAnsi="Arial" w:cs="Arial"/>
          <w:b/>
          <w:bCs/>
          <w:color w:val="002554"/>
          <w:kern w:val="36"/>
          <w:sz w:val="24"/>
          <w:szCs w:val="24"/>
          <w:lang w:eastAsia="en-GB"/>
        </w:rPr>
        <w:t xml:space="preserve"> </w:t>
      </w:r>
      <w:hyperlink r:id="rId41" w:history="1">
        <w:r w:rsidRPr="00A36121">
          <w:rPr>
            <w:rStyle w:val="Hyperlink"/>
            <w:rFonts w:ascii="Arial" w:eastAsia="Times New Roman" w:hAnsi="Arial" w:cs="Arial"/>
            <w:bCs/>
            <w:kern w:val="36"/>
            <w:sz w:val="24"/>
            <w:szCs w:val="24"/>
            <w:lang w:eastAsia="en-GB"/>
          </w:rPr>
          <w:t>https://www.cps.gov.uk/legal-guidance/public-order-offences-incorporating-charging-standard</w:t>
        </w:r>
      </w:hyperlink>
    </w:p>
    <w:p w:rsidR="004E3A77" w:rsidRDefault="004E3A77" w:rsidP="004E3A77">
      <w:pPr>
        <w:pStyle w:val="ListParagraph"/>
        <w:numPr>
          <w:ilvl w:val="3"/>
          <w:numId w:val="6"/>
        </w:numPr>
        <w:spacing w:after="0" w:line="360" w:lineRule="auto"/>
        <w:contextualSpacing w:val="0"/>
        <w:rPr>
          <w:rFonts w:ascii="Arial" w:hAnsi="Arial" w:cs="Arial"/>
          <w:sz w:val="24"/>
          <w:szCs w:val="24"/>
        </w:rPr>
      </w:pPr>
      <w:r w:rsidRPr="00A36121">
        <w:rPr>
          <w:rFonts w:ascii="Arial" w:hAnsi="Arial" w:cs="Arial"/>
          <w:b/>
          <w:bCs/>
          <w:sz w:val="24"/>
          <w:szCs w:val="24"/>
        </w:rPr>
        <w:t>Verbal abuse and harassment in public</w:t>
      </w:r>
      <w:r>
        <w:rPr>
          <w:rFonts w:ascii="Arial" w:hAnsi="Arial" w:cs="Arial"/>
          <w:b/>
          <w:bCs/>
          <w:sz w:val="24"/>
          <w:szCs w:val="24"/>
        </w:rPr>
        <w:t xml:space="preserve"> </w:t>
      </w:r>
      <w:hyperlink r:id="rId42" w:history="1">
        <w:r w:rsidRPr="00A36121">
          <w:rPr>
            <w:rStyle w:val="Hyperlink"/>
            <w:rFonts w:ascii="Arial" w:hAnsi="Arial" w:cs="Arial"/>
            <w:bCs/>
            <w:sz w:val="24"/>
            <w:szCs w:val="24"/>
          </w:rPr>
          <w:t>https://www.cps.gov.uk/crime-info/verbal-abuse-and-harassment-public</w:t>
        </w:r>
      </w:hyperlink>
    </w:p>
    <w:p w:rsidR="004E3A77" w:rsidRDefault="004E3A77" w:rsidP="004E3A77">
      <w:pPr>
        <w:pStyle w:val="ListParagraph"/>
        <w:numPr>
          <w:ilvl w:val="3"/>
          <w:numId w:val="6"/>
        </w:numPr>
        <w:spacing w:after="0" w:line="360" w:lineRule="auto"/>
        <w:contextualSpacing w:val="0"/>
        <w:rPr>
          <w:rFonts w:ascii="Arial" w:hAnsi="Arial" w:cs="Arial"/>
          <w:sz w:val="24"/>
          <w:szCs w:val="24"/>
        </w:rPr>
      </w:pPr>
      <w:r w:rsidRPr="00A36121">
        <w:rPr>
          <w:rFonts w:ascii="Arial" w:eastAsia="Times New Roman" w:hAnsi="Arial" w:cs="Arial"/>
          <w:b/>
          <w:bCs/>
          <w:color w:val="002554"/>
          <w:kern w:val="36"/>
          <w:sz w:val="24"/>
          <w:szCs w:val="24"/>
          <w:lang w:eastAsia="en-GB"/>
        </w:rPr>
        <w:t>Stalking and Harassment</w:t>
      </w:r>
      <w:r>
        <w:rPr>
          <w:rFonts w:ascii="Arial" w:eastAsia="Times New Roman" w:hAnsi="Arial" w:cs="Arial"/>
          <w:b/>
          <w:bCs/>
          <w:color w:val="002554"/>
          <w:kern w:val="36"/>
          <w:sz w:val="24"/>
          <w:szCs w:val="24"/>
          <w:lang w:eastAsia="en-GB"/>
        </w:rPr>
        <w:t xml:space="preserve"> </w:t>
      </w:r>
      <w:hyperlink r:id="rId43" w:history="1">
        <w:r w:rsidRPr="00A36121">
          <w:rPr>
            <w:rStyle w:val="Hyperlink"/>
            <w:rFonts w:ascii="Arial" w:eastAsia="Times New Roman" w:hAnsi="Arial" w:cs="Arial"/>
            <w:bCs/>
            <w:kern w:val="36"/>
            <w:sz w:val="24"/>
            <w:szCs w:val="24"/>
            <w:lang w:eastAsia="en-GB"/>
          </w:rPr>
          <w:t>https://www.cps.gov.uk/legal-guidance/stalking-and-harassment</w:t>
        </w:r>
      </w:hyperlink>
    </w:p>
    <w:p w:rsidR="004E3A77" w:rsidRDefault="004E3A77" w:rsidP="004E3A77">
      <w:pPr>
        <w:pStyle w:val="ListParagraph"/>
        <w:numPr>
          <w:ilvl w:val="3"/>
          <w:numId w:val="6"/>
        </w:numPr>
        <w:spacing w:after="0" w:line="360" w:lineRule="auto"/>
        <w:contextualSpacing w:val="0"/>
        <w:rPr>
          <w:rFonts w:ascii="Arial" w:hAnsi="Arial" w:cs="Arial"/>
          <w:sz w:val="24"/>
          <w:szCs w:val="24"/>
        </w:rPr>
      </w:pPr>
      <w:r w:rsidRPr="00A36121">
        <w:rPr>
          <w:rFonts w:ascii="Arial" w:hAnsi="Arial" w:cs="Arial"/>
          <w:b/>
          <w:sz w:val="24"/>
          <w:szCs w:val="24"/>
        </w:rPr>
        <w:t>Binding Over Orders Legal Guidance</w:t>
      </w:r>
      <w:r w:rsidRPr="00A36121">
        <w:rPr>
          <w:rFonts w:ascii="Arial" w:hAnsi="Arial" w:cs="Arial"/>
          <w:sz w:val="24"/>
          <w:szCs w:val="24"/>
        </w:rPr>
        <w:t xml:space="preserve"> </w:t>
      </w:r>
      <w:r w:rsidRPr="002A57F5">
        <w:rPr>
          <w:rFonts w:ascii="Arial" w:hAnsi="Arial" w:cs="Arial"/>
          <w:color w:val="002554"/>
          <w:sz w:val="24"/>
          <w:szCs w:val="24"/>
        </w:rPr>
        <w:t xml:space="preserve"> </w:t>
      </w:r>
      <w:hyperlink r:id="rId44" w:history="1">
        <w:r w:rsidRPr="00A36121">
          <w:rPr>
            <w:rStyle w:val="Hyperlink"/>
            <w:rFonts w:ascii="Arial" w:hAnsi="Arial" w:cs="Arial"/>
            <w:sz w:val="24"/>
            <w:szCs w:val="24"/>
          </w:rPr>
          <w:t>https://www.cps.gov.uk/legal-guidance/binding-over-orders</w:t>
        </w:r>
      </w:hyperlink>
    </w:p>
    <w:p w:rsidR="004E3A77" w:rsidRPr="004E3A77" w:rsidRDefault="004E3A77" w:rsidP="004E3A77">
      <w:pPr>
        <w:pStyle w:val="ListParagraph"/>
        <w:numPr>
          <w:ilvl w:val="3"/>
          <w:numId w:val="6"/>
        </w:numPr>
        <w:spacing w:after="0" w:line="360" w:lineRule="auto"/>
        <w:contextualSpacing w:val="0"/>
        <w:rPr>
          <w:rFonts w:ascii="Arial" w:hAnsi="Arial" w:cs="Arial"/>
          <w:sz w:val="24"/>
          <w:szCs w:val="24"/>
        </w:rPr>
      </w:pPr>
      <w:r w:rsidRPr="00A36121">
        <w:rPr>
          <w:rFonts w:ascii="Arial" w:eastAsia="Times New Roman" w:hAnsi="Arial" w:cs="Arial"/>
          <w:b/>
          <w:bCs/>
          <w:color w:val="002554"/>
          <w:kern w:val="36"/>
          <w:sz w:val="24"/>
          <w:szCs w:val="24"/>
          <w:lang w:eastAsia="en-GB"/>
        </w:rPr>
        <w:t>Restraining Orders - Section 5, Protection from Harassment Act 1997</w:t>
      </w:r>
      <w:r>
        <w:rPr>
          <w:rFonts w:ascii="Arial" w:eastAsia="Times New Roman" w:hAnsi="Arial" w:cs="Arial"/>
          <w:b/>
          <w:bCs/>
          <w:color w:val="002554"/>
          <w:kern w:val="36"/>
          <w:sz w:val="24"/>
          <w:szCs w:val="24"/>
          <w:lang w:eastAsia="en-GB"/>
        </w:rPr>
        <w:t xml:space="preserve"> </w:t>
      </w:r>
      <w:hyperlink r:id="rId45" w:history="1">
        <w:r w:rsidRPr="00A36121">
          <w:rPr>
            <w:rStyle w:val="Hyperlink"/>
            <w:rFonts w:ascii="Arial" w:eastAsia="Times New Roman" w:hAnsi="Arial" w:cs="Arial"/>
            <w:bCs/>
            <w:kern w:val="36"/>
            <w:sz w:val="24"/>
            <w:szCs w:val="24"/>
            <w:lang w:eastAsia="en-GB"/>
          </w:rPr>
          <w:t>https://www.cps.gov.uk/legal-guidance/restraining-orders-section-5-protection-harassment-act-1997</w:t>
        </w:r>
      </w:hyperlink>
    </w:p>
    <w:p w:rsidR="00F97872" w:rsidRPr="002A57F5" w:rsidRDefault="00F97872" w:rsidP="00D442D6">
      <w:pPr>
        <w:pStyle w:val="ListParagraph"/>
        <w:spacing w:after="0" w:line="360" w:lineRule="auto"/>
        <w:ind w:left="360"/>
        <w:contextualSpacing w:val="0"/>
        <w:rPr>
          <w:rFonts w:ascii="Arial" w:hAnsi="Arial" w:cs="Arial"/>
          <w:b/>
          <w:sz w:val="24"/>
          <w:szCs w:val="24"/>
          <w:u w:val="single"/>
        </w:rPr>
      </w:pPr>
    </w:p>
    <w:p w:rsidR="00F97872" w:rsidRPr="002A57F5" w:rsidRDefault="00F97872" w:rsidP="00D442D6">
      <w:pPr>
        <w:spacing w:after="0" w:line="360" w:lineRule="auto"/>
        <w:rPr>
          <w:rFonts w:ascii="Arial" w:hAnsi="Arial" w:cs="Arial"/>
          <w:sz w:val="24"/>
          <w:szCs w:val="24"/>
        </w:rPr>
      </w:pPr>
      <w:r w:rsidRPr="002A57F5">
        <w:rPr>
          <w:rFonts w:ascii="Arial" w:hAnsi="Arial" w:cs="Arial"/>
          <w:sz w:val="24"/>
          <w:szCs w:val="24"/>
        </w:rPr>
        <w:br w:type="page"/>
      </w:r>
    </w:p>
    <w:p w:rsidR="00F97872" w:rsidRPr="002A57F5" w:rsidRDefault="004E3A77" w:rsidP="00D442D6">
      <w:pPr>
        <w:pStyle w:val="ListParagraph"/>
        <w:numPr>
          <w:ilvl w:val="0"/>
          <w:numId w:val="6"/>
        </w:numPr>
        <w:spacing w:after="0" w:line="360" w:lineRule="auto"/>
        <w:contextualSpacing w:val="0"/>
        <w:rPr>
          <w:rFonts w:ascii="Arial" w:hAnsi="Arial" w:cs="Arial"/>
          <w:b/>
          <w:sz w:val="24"/>
          <w:szCs w:val="24"/>
          <w:u w:val="single"/>
        </w:rPr>
      </w:pPr>
      <w:bookmarkStart w:id="7" w:name="eight"/>
      <w:r>
        <w:rPr>
          <w:rFonts w:ascii="Arial" w:hAnsi="Arial" w:cs="Arial"/>
          <w:b/>
          <w:sz w:val="24"/>
          <w:szCs w:val="24"/>
          <w:u w:val="single"/>
        </w:rPr>
        <w:lastRenderedPageBreak/>
        <w:t xml:space="preserve">REMOVING THE </w:t>
      </w:r>
      <w:r w:rsidR="00F97872" w:rsidRPr="002A57F5">
        <w:rPr>
          <w:rFonts w:ascii="Arial" w:hAnsi="Arial" w:cs="Arial"/>
          <w:b/>
          <w:sz w:val="24"/>
          <w:szCs w:val="24"/>
          <w:u w:val="single"/>
        </w:rPr>
        <w:t>POWER TO ARREST</w:t>
      </w:r>
    </w:p>
    <w:bookmarkEnd w:id="7"/>
    <w:p w:rsidR="00954771" w:rsidRPr="002A57F5" w:rsidRDefault="00F97872" w:rsidP="00D442D6">
      <w:pPr>
        <w:pStyle w:val="ListParagraph"/>
        <w:numPr>
          <w:ilvl w:val="1"/>
          <w:numId w:val="6"/>
        </w:numPr>
        <w:spacing w:after="0" w:line="360" w:lineRule="auto"/>
        <w:contextualSpacing w:val="0"/>
        <w:rPr>
          <w:rFonts w:ascii="Arial" w:hAnsi="Arial" w:cs="Arial"/>
          <w:b/>
          <w:sz w:val="24"/>
          <w:szCs w:val="24"/>
        </w:rPr>
      </w:pPr>
      <w:r w:rsidRPr="002A57F5">
        <w:rPr>
          <w:rFonts w:ascii="Arial" w:hAnsi="Arial" w:cs="Arial"/>
          <w:b/>
          <w:sz w:val="24"/>
          <w:szCs w:val="24"/>
        </w:rPr>
        <w:t>Common Law:</w:t>
      </w:r>
    </w:p>
    <w:p w:rsidR="00F97872" w:rsidRPr="002A57F5" w:rsidRDefault="00F97872" w:rsidP="00D442D6">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The </w:t>
      </w:r>
      <w:hyperlink r:id="rId46" w:tgtFrame="_blank" w:history="1">
        <w:r w:rsidRPr="002A57F5">
          <w:rPr>
            <w:rStyle w:val="Hyperlink"/>
            <w:rFonts w:ascii="Arial" w:hAnsi="Arial" w:cs="Arial"/>
            <w:sz w:val="24"/>
            <w:szCs w:val="24"/>
          </w:rPr>
          <w:t>R v Howell</w:t>
        </w:r>
      </w:hyperlink>
      <w:r w:rsidRPr="002A57F5">
        <w:rPr>
          <w:rFonts w:ascii="Arial" w:hAnsi="Arial" w:cs="Arial"/>
          <w:sz w:val="24"/>
          <w:szCs w:val="24"/>
        </w:rPr>
        <w:t xml:space="preserve"> [1982] QB 416, [1981] 3 All ER 383, [1981] 3 WLR 501, 73 Cr App Rep 31, 146 JP 13 case also confirmed that the </w:t>
      </w:r>
      <w:r w:rsidRPr="002A57F5">
        <w:rPr>
          <w:rFonts w:ascii="Arial" w:hAnsi="Arial" w:cs="Arial"/>
          <w:b/>
          <w:sz w:val="24"/>
          <w:szCs w:val="24"/>
        </w:rPr>
        <w:t>police (or a private citizen</w:t>
      </w:r>
      <w:r w:rsidRPr="002A57F5">
        <w:rPr>
          <w:rFonts w:ascii="Arial" w:hAnsi="Arial" w:cs="Arial"/>
          <w:sz w:val="24"/>
          <w:szCs w:val="24"/>
        </w:rPr>
        <w:t>) have the power to arrest without a warrant where:</w:t>
      </w:r>
    </w:p>
    <w:p w:rsidR="00F97872" w:rsidRPr="002A57F5" w:rsidRDefault="00F97872" w:rsidP="00D442D6">
      <w:pPr>
        <w:pStyle w:val="ListParagraph"/>
        <w:numPr>
          <w:ilvl w:val="4"/>
          <w:numId w:val="6"/>
        </w:numPr>
        <w:spacing w:after="0" w:line="360" w:lineRule="auto"/>
        <w:contextualSpacing w:val="0"/>
        <w:rPr>
          <w:rFonts w:ascii="Arial" w:hAnsi="Arial" w:cs="Arial"/>
          <w:sz w:val="24"/>
          <w:szCs w:val="24"/>
        </w:rPr>
      </w:pPr>
      <w:r w:rsidRPr="002A57F5">
        <w:rPr>
          <w:rFonts w:ascii="Arial" w:hAnsi="Arial" w:cs="Arial"/>
          <w:sz w:val="24"/>
          <w:szCs w:val="24"/>
        </w:rPr>
        <w:t>a breach of the peace was committed in the presence of the person making the arrest;</w:t>
      </w:r>
    </w:p>
    <w:p w:rsidR="00F97872" w:rsidRPr="002A57F5" w:rsidRDefault="00F97872" w:rsidP="00D442D6">
      <w:pPr>
        <w:pStyle w:val="ListParagraph"/>
        <w:numPr>
          <w:ilvl w:val="4"/>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there was a threat (must be actual threat) of a breach of the peace being renewed; </w:t>
      </w:r>
      <w:r w:rsidR="00954771" w:rsidRPr="002A57F5">
        <w:rPr>
          <w:rFonts w:ascii="Arial" w:hAnsi="Arial" w:cs="Arial"/>
          <w:sz w:val="24"/>
          <w:szCs w:val="24"/>
        </w:rPr>
        <w:t>or</w:t>
      </w:r>
    </w:p>
    <w:p w:rsidR="00F97872" w:rsidRPr="002A57F5" w:rsidRDefault="00F97872" w:rsidP="00D442D6">
      <w:pPr>
        <w:pStyle w:val="ListParagraph"/>
        <w:numPr>
          <w:ilvl w:val="4"/>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although no breach had been committed, the person making the arrest </w:t>
      </w:r>
      <w:r w:rsidRPr="002A57F5">
        <w:rPr>
          <w:rFonts w:ascii="Arial" w:hAnsi="Arial" w:cs="Arial"/>
          <w:b/>
          <w:sz w:val="24"/>
          <w:szCs w:val="24"/>
        </w:rPr>
        <w:t>reasonably and honestly believed</w:t>
      </w:r>
      <w:r w:rsidR="00D442D6" w:rsidRPr="002A57F5">
        <w:rPr>
          <w:rFonts w:ascii="Arial" w:hAnsi="Arial" w:cs="Arial"/>
          <w:b/>
          <w:sz w:val="24"/>
          <w:szCs w:val="24"/>
        </w:rPr>
        <w:t xml:space="preserve"> (hard to prove as this is a 'thought crime') </w:t>
      </w:r>
      <w:r w:rsidRPr="002A57F5">
        <w:rPr>
          <w:rFonts w:ascii="Arial" w:hAnsi="Arial" w:cs="Arial"/>
          <w:sz w:val="24"/>
          <w:szCs w:val="24"/>
        </w:rPr>
        <w:t>that such a breach would be committed in the immediate future.</w:t>
      </w:r>
    </w:p>
    <w:p w:rsidR="00F97872" w:rsidRPr="002A57F5" w:rsidRDefault="00F97872" w:rsidP="00D442D6">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sz w:val="24"/>
          <w:szCs w:val="24"/>
        </w:rPr>
        <w:t>When arresting person do</w:t>
      </w:r>
      <w:r w:rsidR="00D442D6" w:rsidRPr="002A57F5">
        <w:rPr>
          <w:rFonts w:ascii="Arial" w:hAnsi="Arial" w:cs="Arial"/>
          <w:sz w:val="24"/>
          <w:szCs w:val="24"/>
        </w:rPr>
        <w:t xml:space="preserve">es </w:t>
      </w:r>
      <w:r w:rsidRPr="002A57F5">
        <w:rPr>
          <w:rFonts w:ascii="Arial" w:hAnsi="Arial" w:cs="Arial"/>
          <w:sz w:val="24"/>
          <w:szCs w:val="24"/>
        </w:rPr>
        <w:t>n</w:t>
      </w:r>
      <w:r w:rsidR="00D442D6" w:rsidRPr="002A57F5">
        <w:rPr>
          <w:rFonts w:ascii="Arial" w:hAnsi="Arial" w:cs="Arial"/>
          <w:sz w:val="24"/>
          <w:szCs w:val="24"/>
        </w:rPr>
        <w:t>o</w:t>
      </w:r>
      <w:r w:rsidRPr="002A57F5">
        <w:rPr>
          <w:rFonts w:ascii="Arial" w:hAnsi="Arial" w:cs="Arial"/>
          <w:sz w:val="24"/>
          <w:szCs w:val="24"/>
        </w:rPr>
        <w:t>t follow the law about breach of the peace they leave themselves open to compensation claims for wrongful arrest, false imprisonment, and assault, among other things.</w:t>
      </w:r>
    </w:p>
    <w:p w:rsidR="00D442D6" w:rsidRPr="002A57F5" w:rsidRDefault="00D442D6" w:rsidP="00D442D6">
      <w:pPr>
        <w:pStyle w:val="ListParagraph"/>
        <w:spacing w:after="0" w:line="360" w:lineRule="auto"/>
        <w:contextualSpacing w:val="0"/>
        <w:rPr>
          <w:rFonts w:ascii="Arial" w:hAnsi="Arial" w:cs="Arial"/>
          <w:sz w:val="24"/>
          <w:szCs w:val="24"/>
        </w:rPr>
      </w:pPr>
    </w:p>
    <w:p w:rsidR="00D442D6" w:rsidRPr="002A57F5" w:rsidRDefault="00D442D6" w:rsidP="00D442D6">
      <w:pPr>
        <w:pStyle w:val="ListParagraph"/>
        <w:numPr>
          <w:ilvl w:val="1"/>
          <w:numId w:val="6"/>
        </w:numPr>
        <w:spacing w:after="0" w:line="360" w:lineRule="auto"/>
        <w:contextualSpacing w:val="0"/>
        <w:rPr>
          <w:rFonts w:ascii="Arial" w:hAnsi="Arial" w:cs="Arial"/>
          <w:b/>
          <w:bCs/>
          <w:sz w:val="24"/>
          <w:szCs w:val="24"/>
          <w:u w:val="single"/>
        </w:rPr>
      </w:pPr>
      <w:r w:rsidRPr="002A57F5">
        <w:rPr>
          <w:rFonts w:ascii="Arial" w:hAnsi="Arial" w:cs="Arial"/>
          <w:b/>
          <w:bCs/>
          <w:sz w:val="24"/>
          <w:szCs w:val="24"/>
          <w:u w:val="single"/>
        </w:rPr>
        <w:t>Arrest without a warrant - the greatest tool for fear and intimidation!</w:t>
      </w:r>
    </w:p>
    <w:p w:rsidR="00D442D6" w:rsidRPr="002A57F5" w:rsidRDefault="00D442D6" w:rsidP="00D442D6">
      <w:pPr>
        <w:pStyle w:val="ListParagraph"/>
        <w:numPr>
          <w:ilvl w:val="2"/>
          <w:numId w:val="6"/>
        </w:numPr>
        <w:spacing w:after="0" w:line="360" w:lineRule="auto"/>
        <w:contextualSpacing w:val="0"/>
        <w:rPr>
          <w:rFonts w:ascii="Arial" w:hAnsi="Arial" w:cs="Arial"/>
          <w:bCs/>
          <w:sz w:val="24"/>
          <w:szCs w:val="24"/>
        </w:rPr>
      </w:pPr>
      <w:r w:rsidRPr="002A57F5">
        <w:rPr>
          <w:rFonts w:ascii="Arial" w:hAnsi="Arial" w:cs="Arial"/>
          <w:bCs/>
          <w:sz w:val="24"/>
          <w:szCs w:val="24"/>
        </w:rPr>
        <w:t>If you approach someone identify yourself.</w:t>
      </w:r>
    </w:p>
    <w:p w:rsidR="00D442D6" w:rsidRPr="002A57F5" w:rsidRDefault="00D442D6" w:rsidP="00D442D6">
      <w:pPr>
        <w:pStyle w:val="ListParagraph"/>
        <w:numPr>
          <w:ilvl w:val="2"/>
          <w:numId w:val="6"/>
        </w:numPr>
        <w:spacing w:after="0" w:line="360" w:lineRule="auto"/>
        <w:contextualSpacing w:val="0"/>
        <w:rPr>
          <w:rFonts w:ascii="Arial" w:hAnsi="Arial" w:cs="Arial"/>
          <w:bCs/>
          <w:sz w:val="24"/>
          <w:szCs w:val="24"/>
        </w:rPr>
      </w:pPr>
      <w:r w:rsidRPr="002A57F5">
        <w:rPr>
          <w:rFonts w:ascii="Arial" w:hAnsi="Arial" w:cs="Arial"/>
          <w:bCs/>
          <w:sz w:val="24"/>
          <w:szCs w:val="24"/>
        </w:rPr>
        <w:t>If someone approaches you demanding you comply with their command, establish their identity and capacity first:</w:t>
      </w:r>
    </w:p>
    <w:p w:rsidR="00D442D6" w:rsidRPr="002A57F5" w:rsidRDefault="00D442D6" w:rsidP="00D442D6">
      <w:pPr>
        <w:pStyle w:val="ListParagraph"/>
        <w:numPr>
          <w:ilvl w:val="3"/>
          <w:numId w:val="6"/>
        </w:numPr>
        <w:spacing w:after="0" w:line="360" w:lineRule="auto"/>
        <w:contextualSpacing w:val="0"/>
        <w:rPr>
          <w:rFonts w:ascii="Arial" w:hAnsi="Arial" w:cs="Arial"/>
          <w:bCs/>
          <w:sz w:val="24"/>
          <w:szCs w:val="24"/>
        </w:rPr>
      </w:pPr>
      <w:r w:rsidRPr="002A57F5">
        <w:rPr>
          <w:rFonts w:ascii="Arial" w:hAnsi="Arial" w:cs="Arial"/>
          <w:bCs/>
          <w:sz w:val="24"/>
          <w:szCs w:val="24"/>
        </w:rPr>
        <w:t>Their name and contact details in case they have unlawful intentions, and</w:t>
      </w:r>
    </w:p>
    <w:p w:rsidR="00D442D6" w:rsidRPr="002A57F5" w:rsidRDefault="00D442D6" w:rsidP="00D442D6">
      <w:pPr>
        <w:pStyle w:val="ListParagraph"/>
        <w:numPr>
          <w:ilvl w:val="3"/>
          <w:numId w:val="6"/>
        </w:numPr>
        <w:spacing w:after="0" w:line="360" w:lineRule="auto"/>
        <w:contextualSpacing w:val="0"/>
        <w:rPr>
          <w:rFonts w:ascii="Arial" w:hAnsi="Arial" w:cs="Arial"/>
          <w:bCs/>
          <w:sz w:val="24"/>
          <w:szCs w:val="24"/>
        </w:rPr>
      </w:pPr>
      <w:r w:rsidRPr="002A57F5">
        <w:rPr>
          <w:rFonts w:ascii="Arial" w:hAnsi="Arial" w:cs="Arial"/>
          <w:bCs/>
          <w:sz w:val="24"/>
          <w:szCs w:val="24"/>
        </w:rPr>
        <w:t>If they are dressed up as police confirm they are acting as law enforcement officers (under oath) or free agents impersonating law enforcement officers (fraudulent misrepresentation).</w:t>
      </w:r>
    </w:p>
    <w:p w:rsidR="00D442D6" w:rsidRPr="002A57F5" w:rsidRDefault="00D442D6" w:rsidP="00D442D6">
      <w:pPr>
        <w:pStyle w:val="ListParagraph"/>
        <w:numPr>
          <w:ilvl w:val="3"/>
          <w:numId w:val="6"/>
        </w:numPr>
        <w:spacing w:after="0" w:line="360" w:lineRule="auto"/>
        <w:contextualSpacing w:val="0"/>
        <w:rPr>
          <w:rFonts w:ascii="Arial" w:hAnsi="Arial" w:cs="Arial"/>
          <w:bCs/>
          <w:sz w:val="24"/>
          <w:szCs w:val="24"/>
        </w:rPr>
      </w:pPr>
      <w:r w:rsidRPr="002A57F5">
        <w:rPr>
          <w:rFonts w:ascii="Arial" w:hAnsi="Arial" w:cs="Arial"/>
          <w:bCs/>
          <w:sz w:val="24"/>
          <w:szCs w:val="24"/>
        </w:rPr>
        <w:t>Once they have identified themselves they MUST SHOW reasonable grounds (2.9... constable should [MUST] outline the facts, information and other circumstances which provide the grounds for believing that their arrest is necessary and which the officer considers satisfy one or more of the statutory criteria (PACE1984 §24 (5))</w:t>
      </w:r>
    </w:p>
    <w:p w:rsidR="00D442D6" w:rsidRPr="002A57F5" w:rsidRDefault="00D442D6" w:rsidP="00D442D6">
      <w:pPr>
        <w:pStyle w:val="ListParagraph"/>
        <w:spacing w:after="0" w:line="360" w:lineRule="auto"/>
        <w:ind w:left="1440"/>
        <w:contextualSpacing w:val="0"/>
        <w:rPr>
          <w:rFonts w:ascii="Arial" w:hAnsi="Arial" w:cs="Arial"/>
          <w:bCs/>
          <w:sz w:val="24"/>
          <w:szCs w:val="24"/>
        </w:rPr>
      </w:pPr>
      <w:r w:rsidRPr="002A57F5">
        <w:rPr>
          <w:rFonts w:ascii="Arial" w:hAnsi="Arial" w:cs="Arial"/>
          <w:bCs/>
          <w:sz w:val="24"/>
          <w:szCs w:val="24"/>
        </w:rPr>
        <w:t>to breach your peace being;</w:t>
      </w:r>
    </w:p>
    <w:p w:rsidR="00D442D6" w:rsidRPr="002A57F5" w:rsidRDefault="00D442D6" w:rsidP="00D442D6">
      <w:pPr>
        <w:pStyle w:val="ListParagraph"/>
        <w:numPr>
          <w:ilvl w:val="4"/>
          <w:numId w:val="6"/>
        </w:numPr>
        <w:spacing w:after="0" w:line="360" w:lineRule="auto"/>
        <w:contextualSpacing w:val="0"/>
        <w:rPr>
          <w:rFonts w:ascii="Arial" w:hAnsi="Arial" w:cs="Arial"/>
          <w:bCs/>
          <w:sz w:val="24"/>
          <w:szCs w:val="24"/>
        </w:rPr>
      </w:pPr>
      <w:r w:rsidRPr="002A57F5">
        <w:rPr>
          <w:rFonts w:ascii="Arial" w:hAnsi="Arial" w:cs="Arial"/>
          <w:bCs/>
          <w:sz w:val="24"/>
          <w:szCs w:val="24"/>
        </w:rPr>
        <w:t xml:space="preserve">a belief you may have acted unlawfully, or </w:t>
      </w:r>
    </w:p>
    <w:p w:rsidR="00D442D6" w:rsidRPr="002A57F5" w:rsidRDefault="00D442D6" w:rsidP="00D442D6">
      <w:pPr>
        <w:pStyle w:val="ListParagraph"/>
        <w:numPr>
          <w:ilvl w:val="4"/>
          <w:numId w:val="6"/>
        </w:numPr>
        <w:spacing w:after="0" w:line="360" w:lineRule="auto"/>
        <w:contextualSpacing w:val="0"/>
        <w:rPr>
          <w:rFonts w:ascii="Arial" w:hAnsi="Arial" w:cs="Arial"/>
          <w:bCs/>
          <w:sz w:val="24"/>
          <w:szCs w:val="24"/>
        </w:rPr>
      </w:pPr>
      <w:r w:rsidRPr="002A57F5">
        <w:rPr>
          <w:rFonts w:ascii="Arial" w:hAnsi="Arial" w:cs="Arial"/>
          <w:bCs/>
          <w:sz w:val="24"/>
          <w:szCs w:val="24"/>
        </w:rPr>
        <w:t xml:space="preserve">that you intend to act unlawfully, </w:t>
      </w:r>
      <w:r w:rsidRPr="002A57F5">
        <w:rPr>
          <w:rFonts w:ascii="Arial" w:hAnsi="Arial" w:cs="Arial"/>
          <w:b/>
          <w:bCs/>
          <w:sz w:val="24"/>
          <w:szCs w:val="24"/>
        </w:rPr>
        <w:t>and</w:t>
      </w:r>
    </w:p>
    <w:p w:rsidR="00D442D6" w:rsidRPr="002A57F5" w:rsidRDefault="00D442D6" w:rsidP="00D442D6">
      <w:pPr>
        <w:pStyle w:val="ListParagraph"/>
        <w:numPr>
          <w:ilvl w:val="4"/>
          <w:numId w:val="6"/>
        </w:numPr>
        <w:spacing w:after="0" w:line="360" w:lineRule="auto"/>
        <w:contextualSpacing w:val="0"/>
        <w:rPr>
          <w:rFonts w:ascii="Arial" w:hAnsi="Arial" w:cs="Arial"/>
          <w:bCs/>
          <w:sz w:val="24"/>
          <w:szCs w:val="24"/>
        </w:rPr>
      </w:pPr>
      <w:r w:rsidRPr="002A57F5">
        <w:rPr>
          <w:rFonts w:ascii="Arial" w:hAnsi="Arial" w:cs="Arial"/>
          <w:bCs/>
          <w:sz w:val="24"/>
          <w:szCs w:val="24"/>
        </w:rPr>
        <w:t>the evidence they have to support their belief.</w:t>
      </w:r>
    </w:p>
    <w:p w:rsidR="00D442D6" w:rsidRPr="002A57F5" w:rsidRDefault="00D442D6" w:rsidP="00D442D6">
      <w:pPr>
        <w:pStyle w:val="ListParagraph"/>
        <w:numPr>
          <w:ilvl w:val="4"/>
          <w:numId w:val="6"/>
        </w:numPr>
        <w:spacing w:after="0" w:line="360" w:lineRule="auto"/>
        <w:contextualSpacing w:val="0"/>
        <w:rPr>
          <w:rFonts w:ascii="Arial" w:hAnsi="Arial" w:cs="Arial"/>
          <w:bCs/>
          <w:sz w:val="24"/>
          <w:szCs w:val="24"/>
        </w:rPr>
      </w:pPr>
      <w:r w:rsidRPr="002A57F5">
        <w:rPr>
          <w:rFonts w:ascii="Arial" w:hAnsi="Arial" w:cs="Arial"/>
          <w:bCs/>
          <w:sz w:val="24"/>
          <w:szCs w:val="24"/>
        </w:rPr>
        <w:t>If their grounds are unreasonable, you have no need to continue the interaction, and have the right to use reasonable force for self defence.</w:t>
      </w:r>
    </w:p>
    <w:p w:rsidR="00D442D6" w:rsidRPr="002A57F5" w:rsidRDefault="00D442D6" w:rsidP="00D442D6">
      <w:pPr>
        <w:pStyle w:val="ListParagraph"/>
        <w:numPr>
          <w:ilvl w:val="4"/>
          <w:numId w:val="6"/>
        </w:numPr>
        <w:spacing w:after="0" w:line="360" w:lineRule="auto"/>
        <w:contextualSpacing w:val="0"/>
        <w:rPr>
          <w:rFonts w:ascii="Arial" w:hAnsi="Arial" w:cs="Arial"/>
          <w:bCs/>
          <w:sz w:val="24"/>
          <w:szCs w:val="24"/>
        </w:rPr>
      </w:pPr>
      <w:r w:rsidRPr="002A57F5">
        <w:rPr>
          <w:rFonts w:ascii="Arial" w:hAnsi="Arial" w:cs="Arial"/>
          <w:bCs/>
          <w:sz w:val="24"/>
          <w:szCs w:val="24"/>
        </w:rPr>
        <w:lastRenderedPageBreak/>
        <w:t xml:space="preserve">If you believe they have reasonable grounds THEN PROVIDE YOUR NAME AND ADDRESS. </w:t>
      </w:r>
    </w:p>
    <w:p w:rsidR="00D442D6" w:rsidRPr="002A57F5" w:rsidRDefault="00D442D6" w:rsidP="00D442D6">
      <w:pPr>
        <w:pStyle w:val="ListParagraph"/>
        <w:numPr>
          <w:ilvl w:val="2"/>
          <w:numId w:val="6"/>
        </w:numPr>
        <w:spacing w:after="0" w:line="360" w:lineRule="auto"/>
        <w:contextualSpacing w:val="0"/>
        <w:rPr>
          <w:rFonts w:ascii="Arial" w:hAnsi="Arial" w:cs="Arial"/>
          <w:bCs/>
          <w:sz w:val="24"/>
          <w:szCs w:val="24"/>
        </w:rPr>
      </w:pPr>
      <w:r w:rsidRPr="002A57F5">
        <w:rPr>
          <w:rFonts w:ascii="Arial" w:hAnsi="Arial" w:cs="Arial"/>
          <w:bCs/>
          <w:sz w:val="24"/>
          <w:szCs w:val="24"/>
        </w:rPr>
        <w:t>This removes any lawful right to arrest you, as they can go back to the station and prepare the charges and serve them on you, together with a court date.</w:t>
      </w:r>
    </w:p>
    <w:p w:rsidR="00D442D6" w:rsidRPr="002A57F5" w:rsidRDefault="00D442D6" w:rsidP="00D442D6">
      <w:pPr>
        <w:pStyle w:val="ListParagraph"/>
        <w:numPr>
          <w:ilvl w:val="2"/>
          <w:numId w:val="6"/>
        </w:numPr>
        <w:spacing w:after="0" w:line="360" w:lineRule="auto"/>
        <w:contextualSpacing w:val="0"/>
        <w:rPr>
          <w:rFonts w:ascii="Arial" w:hAnsi="Arial" w:cs="Arial"/>
          <w:b/>
          <w:bCs/>
          <w:sz w:val="24"/>
          <w:szCs w:val="24"/>
        </w:rPr>
      </w:pPr>
      <w:r w:rsidRPr="002A57F5">
        <w:rPr>
          <w:rFonts w:ascii="Arial" w:hAnsi="Arial" w:cs="Arial"/>
          <w:b/>
          <w:bCs/>
          <w:sz w:val="24"/>
          <w:szCs w:val="24"/>
        </w:rPr>
        <w:t>The jury decides your guilt - not the police.</w:t>
      </w:r>
    </w:p>
    <w:p w:rsidR="00D442D6" w:rsidRPr="002A57F5" w:rsidRDefault="00D442D6" w:rsidP="00D442D6">
      <w:pPr>
        <w:pStyle w:val="ListParagraph"/>
        <w:spacing w:after="0" w:line="360" w:lineRule="auto"/>
        <w:ind w:left="1080"/>
        <w:contextualSpacing w:val="0"/>
        <w:rPr>
          <w:rFonts w:ascii="Arial" w:hAnsi="Arial" w:cs="Arial"/>
          <w:b/>
          <w:bCs/>
          <w:sz w:val="24"/>
          <w:szCs w:val="24"/>
        </w:rPr>
      </w:pPr>
    </w:p>
    <w:p w:rsidR="00D442D6" w:rsidRPr="002A57F5" w:rsidRDefault="00D442D6" w:rsidP="00D442D6">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bCs/>
          <w:sz w:val="24"/>
          <w:szCs w:val="24"/>
        </w:rPr>
        <w:t xml:space="preserve">They commonly state they must arrest you for questioning which is utter nonsense as they MUST have reasonable grounds (evidence) in the first place to breach your peace! </w:t>
      </w:r>
    </w:p>
    <w:p w:rsidR="00D442D6" w:rsidRPr="002A57F5" w:rsidRDefault="00D442D6" w:rsidP="00D442D6">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bCs/>
          <w:sz w:val="24"/>
          <w:szCs w:val="24"/>
        </w:rPr>
        <w:t>If they say they are arresting you anyway (which they will now have opened themselves up to being sued in person for unlawful arrest):</w:t>
      </w:r>
    </w:p>
    <w:p w:rsidR="00D442D6" w:rsidRPr="002A57F5" w:rsidRDefault="00D442D6" w:rsidP="00D442D6">
      <w:pPr>
        <w:pStyle w:val="ListParagraph"/>
        <w:numPr>
          <w:ilvl w:val="3"/>
          <w:numId w:val="6"/>
        </w:numPr>
        <w:spacing w:after="0" w:line="360" w:lineRule="auto"/>
        <w:contextualSpacing w:val="0"/>
        <w:rPr>
          <w:rFonts w:ascii="Arial" w:hAnsi="Arial" w:cs="Arial"/>
          <w:sz w:val="24"/>
          <w:szCs w:val="24"/>
        </w:rPr>
      </w:pPr>
      <w:r w:rsidRPr="002A57F5">
        <w:rPr>
          <w:rFonts w:ascii="Arial" w:hAnsi="Arial" w:cs="Arial"/>
          <w:bCs/>
          <w:sz w:val="24"/>
          <w:szCs w:val="24"/>
        </w:rPr>
        <w:t>Hold your hands up, and say you will follow their commands under duress,</w:t>
      </w:r>
    </w:p>
    <w:p w:rsidR="00D442D6" w:rsidRPr="002A57F5" w:rsidRDefault="00D442D6" w:rsidP="00D442D6">
      <w:pPr>
        <w:pStyle w:val="ListParagraph"/>
        <w:numPr>
          <w:ilvl w:val="3"/>
          <w:numId w:val="6"/>
        </w:numPr>
        <w:spacing w:after="0" w:line="360" w:lineRule="auto"/>
        <w:contextualSpacing w:val="0"/>
        <w:rPr>
          <w:rFonts w:ascii="Arial" w:hAnsi="Arial" w:cs="Arial"/>
          <w:sz w:val="24"/>
          <w:szCs w:val="24"/>
        </w:rPr>
      </w:pPr>
      <w:r w:rsidRPr="002A57F5">
        <w:rPr>
          <w:rFonts w:ascii="Arial" w:hAnsi="Arial" w:cs="Arial"/>
          <w:bCs/>
          <w:sz w:val="24"/>
          <w:szCs w:val="24"/>
        </w:rPr>
        <w:t xml:space="preserve">do what they command. </w:t>
      </w:r>
    </w:p>
    <w:p w:rsidR="00D442D6" w:rsidRPr="002A57F5" w:rsidRDefault="00D442D6" w:rsidP="00D442D6">
      <w:pPr>
        <w:pStyle w:val="ListParagraph"/>
        <w:numPr>
          <w:ilvl w:val="3"/>
          <w:numId w:val="6"/>
        </w:numPr>
        <w:spacing w:after="0" w:line="360" w:lineRule="auto"/>
        <w:contextualSpacing w:val="0"/>
        <w:rPr>
          <w:rFonts w:ascii="Arial" w:hAnsi="Arial" w:cs="Arial"/>
          <w:sz w:val="24"/>
          <w:szCs w:val="24"/>
        </w:rPr>
      </w:pPr>
      <w:r w:rsidRPr="002A57F5">
        <w:rPr>
          <w:rFonts w:ascii="Arial" w:hAnsi="Arial" w:cs="Arial"/>
          <w:b/>
          <w:bCs/>
          <w:sz w:val="24"/>
          <w:szCs w:val="24"/>
        </w:rPr>
        <w:t>This removes all lawful authority for them to even touch you</w:t>
      </w:r>
      <w:r w:rsidRPr="002A57F5">
        <w:rPr>
          <w:rFonts w:ascii="Arial" w:hAnsi="Arial" w:cs="Arial"/>
          <w:bCs/>
          <w:sz w:val="24"/>
          <w:szCs w:val="24"/>
        </w:rPr>
        <w:t>.</w:t>
      </w:r>
    </w:p>
    <w:p w:rsidR="00D442D6" w:rsidRPr="002A57F5" w:rsidRDefault="00D442D6" w:rsidP="00D442D6">
      <w:pPr>
        <w:pStyle w:val="ListParagraph"/>
        <w:spacing w:after="0" w:line="360" w:lineRule="auto"/>
        <w:contextualSpacing w:val="0"/>
        <w:rPr>
          <w:rFonts w:ascii="Arial" w:hAnsi="Arial" w:cs="Arial"/>
          <w:bCs/>
          <w:sz w:val="24"/>
          <w:szCs w:val="24"/>
        </w:rPr>
      </w:pPr>
    </w:p>
    <w:p w:rsidR="00D442D6" w:rsidRPr="002A57F5" w:rsidRDefault="00D442D6" w:rsidP="00D442D6">
      <w:pPr>
        <w:pStyle w:val="ListParagraph"/>
        <w:numPr>
          <w:ilvl w:val="1"/>
          <w:numId w:val="6"/>
        </w:numPr>
        <w:spacing w:after="0" w:line="360" w:lineRule="auto"/>
        <w:contextualSpacing w:val="0"/>
        <w:rPr>
          <w:rFonts w:ascii="Arial" w:hAnsi="Arial" w:cs="Arial"/>
          <w:b/>
          <w:bCs/>
          <w:sz w:val="24"/>
          <w:szCs w:val="24"/>
        </w:rPr>
      </w:pPr>
      <w:r w:rsidRPr="002A57F5">
        <w:rPr>
          <w:rFonts w:ascii="Arial" w:hAnsi="Arial" w:cs="Arial"/>
          <w:bCs/>
          <w:sz w:val="24"/>
          <w:szCs w:val="24"/>
        </w:rPr>
        <w:t>DETENTION STARTS AT THE TIME OF THE ARREST, covered elsewhere, but in summary when handing you over to the custody officer the first balance comes into play, where the custody officer MUST satisfy them self of the lawfulness of your arrest before they continue your detention</w:t>
      </w:r>
    </w:p>
    <w:p w:rsidR="00D442D6" w:rsidRPr="002A57F5" w:rsidRDefault="00D442D6" w:rsidP="00D442D6">
      <w:pPr>
        <w:pStyle w:val="ListParagraph"/>
        <w:numPr>
          <w:ilvl w:val="1"/>
          <w:numId w:val="6"/>
        </w:numPr>
        <w:spacing w:after="0" w:line="360" w:lineRule="auto"/>
        <w:contextualSpacing w:val="0"/>
        <w:rPr>
          <w:rFonts w:ascii="Arial" w:hAnsi="Arial" w:cs="Arial"/>
          <w:b/>
          <w:bCs/>
          <w:sz w:val="24"/>
          <w:szCs w:val="24"/>
        </w:rPr>
      </w:pPr>
      <w:r w:rsidRPr="002A57F5">
        <w:rPr>
          <w:rFonts w:ascii="Arial" w:hAnsi="Arial" w:cs="Arial"/>
          <w:bCs/>
          <w:sz w:val="24"/>
          <w:szCs w:val="24"/>
        </w:rPr>
        <w:t>The arrest record MUST be included in the custody records which you must get copies of before you leave the station when they release you from detention with or without charges, with or without bail!</w:t>
      </w:r>
    </w:p>
    <w:p w:rsidR="00D442D6" w:rsidRPr="002A57F5" w:rsidRDefault="00D442D6" w:rsidP="00D442D6">
      <w:pPr>
        <w:pStyle w:val="ListParagraph"/>
        <w:numPr>
          <w:ilvl w:val="1"/>
          <w:numId w:val="6"/>
        </w:numPr>
        <w:spacing w:after="0" w:line="360" w:lineRule="auto"/>
        <w:contextualSpacing w:val="0"/>
        <w:rPr>
          <w:rFonts w:ascii="Arial" w:hAnsi="Arial" w:cs="Arial"/>
          <w:b/>
          <w:bCs/>
          <w:sz w:val="24"/>
          <w:szCs w:val="24"/>
        </w:rPr>
      </w:pPr>
      <w:r w:rsidRPr="002A57F5">
        <w:rPr>
          <w:rFonts w:ascii="Arial" w:hAnsi="Arial" w:cs="Arial"/>
          <w:bCs/>
          <w:sz w:val="24"/>
          <w:szCs w:val="24"/>
        </w:rPr>
        <w:t>As soon as practical and whilst fresh in your mind write down your record in chronological order.</w:t>
      </w:r>
    </w:p>
    <w:p w:rsidR="00D442D6" w:rsidRPr="002A57F5" w:rsidRDefault="00D442D6" w:rsidP="00D442D6">
      <w:pPr>
        <w:pStyle w:val="ListParagraph"/>
        <w:spacing w:after="0" w:line="360" w:lineRule="auto"/>
        <w:contextualSpacing w:val="0"/>
        <w:rPr>
          <w:rFonts w:ascii="Arial" w:hAnsi="Arial" w:cs="Arial"/>
          <w:b/>
          <w:bCs/>
          <w:sz w:val="24"/>
          <w:szCs w:val="24"/>
        </w:rPr>
      </w:pPr>
    </w:p>
    <w:p w:rsidR="00D442D6" w:rsidRPr="002A57F5" w:rsidRDefault="00D442D6" w:rsidP="00D442D6">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sz w:val="24"/>
          <w:szCs w:val="24"/>
        </w:rPr>
        <w:t>Further Resources:</w:t>
      </w:r>
    </w:p>
    <w:p w:rsidR="00D442D6" w:rsidRPr="002A57F5" w:rsidRDefault="00D442D6" w:rsidP="00D442D6">
      <w:pPr>
        <w:pStyle w:val="ListParagraph"/>
        <w:numPr>
          <w:ilvl w:val="2"/>
          <w:numId w:val="6"/>
        </w:numPr>
        <w:spacing w:after="0" w:line="360" w:lineRule="auto"/>
        <w:contextualSpacing w:val="0"/>
        <w:rPr>
          <w:rFonts w:ascii="Arial" w:hAnsi="Arial" w:cs="Arial"/>
          <w:b/>
          <w:bCs/>
          <w:sz w:val="24"/>
          <w:szCs w:val="24"/>
          <w:u w:val="single"/>
        </w:rPr>
      </w:pPr>
      <w:r w:rsidRPr="002A57F5">
        <w:rPr>
          <w:rFonts w:ascii="Arial" w:hAnsi="Arial" w:cs="Arial"/>
          <w:b/>
          <w:bCs/>
          <w:sz w:val="24"/>
          <w:szCs w:val="24"/>
          <w:u w:val="single"/>
        </w:rPr>
        <w:t xml:space="preserve">Police and Criminal Evidence Act 1984 </w:t>
      </w:r>
    </w:p>
    <w:p w:rsidR="00D442D6" w:rsidRPr="002A57F5" w:rsidRDefault="00D442D6" w:rsidP="00D442D6">
      <w:pPr>
        <w:pStyle w:val="ListParagraph"/>
        <w:spacing w:after="0" w:line="360" w:lineRule="auto"/>
        <w:ind w:left="1080"/>
        <w:contextualSpacing w:val="0"/>
        <w:rPr>
          <w:rFonts w:ascii="Arial" w:hAnsi="Arial" w:cs="Arial"/>
          <w:bCs/>
          <w:sz w:val="24"/>
          <w:szCs w:val="24"/>
        </w:rPr>
      </w:pPr>
      <w:r w:rsidRPr="002A57F5">
        <w:rPr>
          <w:rFonts w:ascii="Arial" w:hAnsi="Arial" w:cs="Arial"/>
          <w:bCs/>
          <w:sz w:val="24"/>
          <w:szCs w:val="24"/>
          <w:u w:val="single"/>
        </w:rPr>
        <w:t xml:space="preserve">Part III Arrest </w:t>
      </w:r>
      <w:hyperlink r:id="rId47" w:history="1">
        <w:r w:rsidRPr="002A57F5">
          <w:rPr>
            <w:rStyle w:val="Hyperlink"/>
            <w:rFonts w:ascii="Arial" w:hAnsi="Arial" w:cs="Arial"/>
            <w:bCs/>
            <w:sz w:val="24"/>
            <w:szCs w:val="24"/>
          </w:rPr>
          <w:t>https://www.legislation.gov.uk/ukpga/1984/60/part/III</w:t>
        </w:r>
      </w:hyperlink>
    </w:p>
    <w:p w:rsidR="00D442D6" w:rsidRPr="002A57F5" w:rsidRDefault="00D442D6" w:rsidP="00D442D6">
      <w:pPr>
        <w:pStyle w:val="ListParagraph"/>
        <w:numPr>
          <w:ilvl w:val="2"/>
          <w:numId w:val="6"/>
        </w:numPr>
        <w:spacing w:after="0" w:line="360" w:lineRule="auto"/>
        <w:contextualSpacing w:val="0"/>
        <w:rPr>
          <w:rFonts w:ascii="Arial" w:hAnsi="Arial" w:cs="Arial"/>
          <w:b/>
          <w:bCs/>
          <w:sz w:val="24"/>
          <w:szCs w:val="24"/>
        </w:rPr>
      </w:pPr>
      <w:r w:rsidRPr="002A57F5">
        <w:rPr>
          <w:rFonts w:ascii="Arial" w:hAnsi="Arial" w:cs="Arial"/>
          <w:bCs/>
          <w:sz w:val="24"/>
          <w:szCs w:val="24"/>
        </w:rPr>
        <w:t>PACE Code G</w:t>
      </w:r>
      <w:r w:rsidRPr="002A57F5">
        <w:rPr>
          <w:rFonts w:ascii="Arial" w:hAnsi="Arial" w:cs="Arial"/>
          <w:b/>
          <w:bCs/>
          <w:sz w:val="24"/>
          <w:szCs w:val="24"/>
        </w:rPr>
        <w:t xml:space="preserve"> </w:t>
      </w:r>
      <w:hyperlink r:id="rId48" w:history="1">
        <w:r w:rsidRPr="002A57F5">
          <w:rPr>
            <w:rStyle w:val="Hyperlink"/>
            <w:rFonts w:ascii="Arial" w:hAnsi="Arial" w:cs="Arial"/>
            <w:bCs/>
            <w:sz w:val="24"/>
            <w:szCs w:val="24"/>
          </w:rPr>
          <w:t>https://assets.publishing.service.gov.uk/government/uploads/system/uploads/attachment_data/file/903814/pace-code-g-2012.pdf</w:t>
        </w:r>
      </w:hyperlink>
    </w:p>
    <w:p w:rsidR="00D442D6" w:rsidRPr="002A57F5" w:rsidRDefault="00D442D6" w:rsidP="00D442D6">
      <w:pPr>
        <w:spacing w:after="0" w:line="360" w:lineRule="auto"/>
        <w:rPr>
          <w:rFonts w:ascii="Arial" w:hAnsi="Arial" w:cs="Arial"/>
          <w:sz w:val="24"/>
          <w:szCs w:val="24"/>
        </w:rPr>
      </w:pPr>
      <w:r w:rsidRPr="002A57F5">
        <w:rPr>
          <w:rFonts w:ascii="Arial" w:hAnsi="Arial" w:cs="Arial"/>
          <w:sz w:val="24"/>
          <w:szCs w:val="24"/>
        </w:rPr>
        <w:br w:type="page"/>
      </w:r>
    </w:p>
    <w:p w:rsidR="005015C5" w:rsidRPr="002A57F5" w:rsidRDefault="005015C5" w:rsidP="005015C5">
      <w:pPr>
        <w:pStyle w:val="ListParagraph"/>
        <w:numPr>
          <w:ilvl w:val="0"/>
          <w:numId w:val="6"/>
        </w:numPr>
        <w:spacing w:after="0" w:line="360" w:lineRule="auto"/>
        <w:contextualSpacing w:val="0"/>
        <w:rPr>
          <w:rFonts w:ascii="Arial" w:hAnsi="Arial" w:cs="Arial"/>
          <w:b/>
          <w:sz w:val="24"/>
          <w:szCs w:val="24"/>
          <w:u w:val="single"/>
        </w:rPr>
      </w:pPr>
      <w:bookmarkStart w:id="8" w:name="nine"/>
      <w:r w:rsidRPr="002A57F5">
        <w:rPr>
          <w:rFonts w:ascii="Arial" w:hAnsi="Arial" w:cs="Arial"/>
          <w:b/>
          <w:sz w:val="24"/>
          <w:szCs w:val="24"/>
          <w:u w:val="single"/>
        </w:rPr>
        <w:lastRenderedPageBreak/>
        <w:t>REMOVING THE USE OF 'FORCE'</w:t>
      </w:r>
    </w:p>
    <w:bookmarkEnd w:id="8"/>
    <w:p w:rsidR="005015C5" w:rsidRPr="002A57F5" w:rsidRDefault="005015C5" w:rsidP="005015C5">
      <w:pPr>
        <w:pStyle w:val="ListParagraph"/>
        <w:numPr>
          <w:ilvl w:val="1"/>
          <w:numId w:val="6"/>
        </w:numPr>
        <w:spacing w:after="0" w:line="360" w:lineRule="auto"/>
        <w:contextualSpacing w:val="0"/>
        <w:rPr>
          <w:rFonts w:ascii="Arial" w:hAnsi="Arial" w:cs="Arial"/>
          <w:b/>
          <w:sz w:val="24"/>
          <w:szCs w:val="24"/>
        </w:rPr>
      </w:pPr>
      <w:r w:rsidRPr="002A57F5">
        <w:rPr>
          <w:rFonts w:ascii="Arial" w:hAnsi="Arial" w:cs="Arial"/>
          <w:b/>
          <w:sz w:val="24"/>
          <w:szCs w:val="24"/>
        </w:rPr>
        <w:t xml:space="preserve"> Common Law:</w:t>
      </w:r>
    </w:p>
    <w:p w:rsidR="00DB21D9" w:rsidRPr="002A57F5" w:rsidRDefault="00DB21D9" w:rsidP="00DB21D9">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Beckford v The Queen [1988] AC 130</w:t>
      </w:r>
      <w:hyperlink r:id="rId49" w:history="1">
        <w:r w:rsidRPr="002A57F5">
          <w:rPr>
            <w:rStyle w:val="Hyperlink"/>
            <w:rFonts w:ascii="Arial" w:hAnsi="Arial" w:cs="Arial"/>
            <w:sz w:val="24"/>
            <w:szCs w:val="24"/>
          </w:rPr>
          <w:t xml:space="preserve"> https://www.bailii.org/uk/cases/UKPC/1987/1.html</w:t>
        </w:r>
      </w:hyperlink>
    </w:p>
    <w:p w:rsidR="00DB21D9" w:rsidRPr="002A57F5" w:rsidRDefault="00DB21D9" w:rsidP="00DB21D9">
      <w:pPr>
        <w:pStyle w:val="ListParagraph"/>
        <w:numPr>
          <w:ilvl w:val="2"/>
          <w:numId w:val="6"/>
        </w:numPr>
        <w:spacing w:after="0" w:line="360" w:lineRule="auto"/>
        <w:contextualSpacing w:val="0"/>
        <w:rPr>
          <w:rFonts w:ascii="Arial" w:hAnsi="Arial" w:cs="Arial"/>
          <w:i/>
          <w:sz w:val="24"/>
          <w:szCs w:val="24"/>
        </w:rPr>
      </w:pPr>
      <w:r w:rsidRPr="002A57F5">
        <w:rPr>
          <w:rFonts w:ascii="Arial" w:hAnsi="Arial" w:cs="Arial"/>
          <w:i/>
          <w:sz w:val="24"/>
          <w:szCs w:val="24"/>
        </w:rPr>
        <w:t>'...</w:t>
      </w:r>
      <w:bookmarkStart w:id="9" w:name="para21"/>
      <w:r w:rsidRPr="002A57F5">
        <w:rPr>
          <w:rFonts w:ascii="Arial" w:hAnsi="Arial" w:cs="Arial"/>
          <w:i/>
          <w:color w:val="000000"/>
          <w:sz w:val="24"/>
          <w:szCs w:val="24"/>
        </w:rPr>
        <w:t xml:space="preserve"> </w:t>
      </w:r>
      <w:r w:rsidRPr="002A57F5">
        <w:rPr>
          <w:rFonts w:ascii="Arial" w:hAnsi="Arial" w:cs="Arial"/>
          <w:i/>
          <w:sz w:val="24"/>
          <w:szCs w:val="24"/>
        </w:rPr>
        <w:t>it is an essential element of all crimes of violence that the violence or the threat of violence should be unlawful that self-defence, if raised as an issue in a criminal trial, must be disproved by the prosecution. If the prosecution fail to do so the accused is entitled to be acquitted because the prosecution will have failed to prove an essential element of the crime namely that the violence used by the accused was unlawful.</w:t>
      </w:r>
      <w:bookmarkEnd w:id="9"/>
      <w:r w:rsidRPr="002A57F5">
        <w:rPr>
          <w:rFonts w:ascii="Arial" w:hAnsi="Arial" w:cs="Arial"/>
          <w:i/>
          <w:sz w:val="24"/>
          <w:szCs w:val="24"/>
        </w:rPr>
        <w:t>"</w:t>
      </w:r>
    </w:p>
    <w:p w:rsidR="00DB21D9" w:rsidRPr="002A57F5" w:rsidRDefault="00DB21D9" w:rsidP="00DB21D9">
      <w:pPr>
        <w:pStyle w:val="ListParagraph"/>
        <w:numPr>
          <w:ilvl w:val="2"/>
          <w:numId w:val="6"/>
        </w:numPr>
        <w:spacing w:after="0" w:line="360" w:lineRule="auto"/>
        <w:contextualSpacing w:val="0"/>
        <w:rPr>
          <w:rFonts w:ascii="Arial" w:hAnsi="Arial" w:cs="Arial"/>
          <w:i/>
          <w:sz w:val="24"/>
          <w:szCs w:val="24"/>
        </w:rPr>
      </w:pPr>
      <w:r w:rsidRPr="002A57F5">
        <w:rPr>
          <w:rFonts w:ascii="Arial" w:hAnsi="Arial" w:cs="Arial"/>
          <w:i/>
          <w:sz w:val="24"/>
          <w:szCs w:val="24"/>
        </w:rPr>
        <w:t>'...</w:t>
      </w:r>
      <w:bookmarkStart w:id="10" w:name="para26"/>
      <w:r w:rsidRPr="002A57F5">
        <w:rPr>
          <w:rFonts w:ascii="Arial" w:hAnsi="Arial" w:cs="Arial"/>
          <w:color w:val="000000"/>
          <w:sz w:val="24"/>
          <w:szCs w:val="24"/>
        </w:rPr>
        <w:t xml:space="preserve"> </w:t>
      </w:r>
      <w:r w:rsidRPr="002A57F5">
        <w:rPr>
          <w:rFonts w:ascii="Arial" w:hAnsi="Arial" w:cs="Arial"/>
          <w:i/>
          <w:sz w:val="24"/>
          <w:szCs w:val="24"/>
        </w:rPr>
        <w:t xml:space="preserve">the test to be applied for self-defence is that </w:t>
      </w:r>
      <w:r w:rsidRPr="002A57F5">
        <w:rPr>
          <w:rFonts w:ascii="Arial" w:hAnsi="Arial" w:cs="Arial"/>
          <w:b/>
          <w:i/>
          <w:sz w:val="24"/>
          <w:szCs w:val="24"/>
        </w:rPr>
        <w:t>a person may use such force as is reasonable in the circumstances as he honestly believes them to be in the defence of himself or another</w:t>
      </w:r>
      <w:r w:rsidRPr="002A57F5">
        <w:rPr>
          <w:rFonts w:ascii="Arial" w:hAnsi="Arial" w:cs="Arial"/>
          <w:i/>
          <w:sz w:val="24"/>
          <w:szCs w:val="24"/>
        </w:rPr>
        <w:t>.</w:t>
      </w:r>
      <w:bookmarkEnd w:id="10"/>
      <w:r w:rsidRPr="002A57F5">
        <w:rPr>
          <w:rFonts w:ascii="Arial" w:hAnsi="Arial" w:cs="Arial"/>
          <w:i/>
          <w:sz w:val="24"/>
          <w:szCs w:val="24"/>
        </w:rPr>
        <w:t>'</w:t>
      </w:r>
    </w:p>
    <w:p w:rsidR="005015C5" w:rsidRPr="002A57F5" w:rsidRDefault="005015C5" w:rsidP="005015C5">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No one has the lawful right to instigate violence using force without consent (</w:t>
      </w:r>
      <w:proofErr w:type="spellStart"/>
      <w:r w:rsidRPr="002A57F5">
        <w:rPr>
          <w:rFonts w:ascii="Arial" w:hAnsi="Arial" w:cs="Arial"/>
          <w:sz w:val="24"/>
          <w:szCs w:val="24"/>
        </w:rPr>
        <w:t>eg</w:t>
      </w:r>
      <w:proofErr w:type="spellEnd"/>
      <w:r w:rsidRPr="002A57F5">
        <w:rPr>
          <w:rFonts w:ascii="Arial" w:hAnsi="Arial" w:cs="Arial"/>
          <w:sz w:val="24"/>
          <w:szCs w:val="24"/>
        </w:rPr>
        <w:t xml:space="preserve"> sports, medical surgery etc.).</w:t>
      </w:r>
    </w:p>
    <w:p w:rsidR="005015C5" w:rsidRPr="002A57F5" w:rsidRDefault="005015C5" w:rsidP="005015C5">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Lawful use of force stems from the right to self defence.</w:t>
      </w:r>
    </w:p>
    <w:p w:rsidR="005015C5" w:rsidRPr="002A57F5" w:rsidRDefault="005015C5" w:rsidP="005015C5">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Whether the force was reasonable is a question of fact for the </w:t>
      </w:r>
      <w:hyperlink r:id="rId50" w:tooltip="" w:history="1">
        <w:r w:rsidRPr="002A57F5">
          <w:rPr>
            <w:rStyle w:val="Hyperlink"/>
            <w:rFonts w:ascii="Arial" w:hAnsi="Arial" w:cs="Arial"/>
            <w:sz w:val="24"/>
            <w:szCs w:val="24"/>
          </w:rPr>
          <w:t>jury</w:t>
        </w:r>
      </w:hyperlink>
      <w:r w:rsidRPr="002A57F5">
        <w:rPr>
          <w:rFonts w:ascii="Arial" w:hAnsi="Arial" w:cs="Arial"/>
          <w:sz w:val="24"/>
          <w:szCs w:val="24"/>
        </w:rPr>
        <w:t>.</w:t>
      </w:r>
    </w:p>
    <w:p w:rsidR="005015C5" w:rsidRPr="00DB21D9" w:rsidRDefault="005015C5" w:rsidP="005015C5">
      <w:pPr>
        <w:pStyle w:val="ListParagraph"/>
        <w:numPr>
          <w:ilvl w:val="1"/>
          <w:numId w:val="6"/>
        </w:numPr>
        <w:spacing w:after="0" w:line="360" w:lineRule="auto"/>
        <w:contextualSpacing w:val="0"/>
        <w:rPr>
          <w:rStyle w:val="mw-headline"/>
          <w:rFonts w:ascii="Arial" w:hAnsi="Arial" w:cs="Arial"/>
          <w:b/>
          <w:sz w:val="24"/>
          <w:szCs w:val="24"/>
        </w:rPr>
      </w:pPr>
      <w:r w:rsidRPr="00DB21D9">
        <w:rPr>
          <w:rStyle w:val="mw-headline"/>
          <w:rFonts w:ascii="Arial" w:hAnsi="Arial" w:cs="Arial"/>
          <w:b/>
          <w:color w:val="000000"/>
          <w:sz w:val="24"/>
          <w:szCs w:val="24"/>
        </w:rPr>
        <w:t>Belief in imminent attack</w:t>
      </w:r>
      <w:r w:rsidR="00DB21D9" w:rsidRPr="00DB21D9">
        <w:rPr>
          <w:rStyle w:val="mw-headline"/>
          <w:rFonts w:ascii="Arial" w:hAnsi="Arial" w:cs="Arial"/>
          <w:b/>
          <w:color w:val="000000"/>
          <w:sz w:val="24"/>
          <w:szCs w:val="24"/>
        </w:rPr>
        <w:t>.</w:t>
      </w:r>
    </w:p>
    <w:p w:rsidR="005015C5" w:rsidRPr="002A57F5" w:rsidRDefault="005015C5" w:rsidP="005015C5">
      <w:pPr>
        <w:pStyle w:val="ListParagraph"/>
        <w:numPr>
          <w:ilvl w:val="2"/>
          <w:numId w:val="6"/>
        </w:numPr>
        <w:shd w:val="clear" w:color="auto" w:fill="FFFFFF"/>
        <w:spacing w:before="240" w:after="240" w:line="360" w:lineRule="atLeast"/>
        <w:rPr>
          <w:rFonts w:ascii="Arial" w:hAnsi="Arial" w:cs="Arial"/>
          <w:color w:val="202122"/>
          <w:sz w:val="24"/>
          <w:szCs w:val="24"/>
        </w:rPr>
      </w:pPr>
      <w:r w:rsidRPr="002A57F5">
        <w:rPr>
          <w:rFonts w:ascii="Arial" w:hAnsi="Arial" w:cs="Arial"/>
          <w:color w:val="202122"/>
          <w:sz w:val="24"/>
          <w:szCs w:val="24"/>
        </w:rPr>
        <w:t> </w:t>
      </w:r>
      <w:r w:rsidRPr="002A57F5">
        <w:rPr>
          <w:rStyle w:val="HTMLCite"/>
          <w:rFonts w:ascii="Arial" w:hAnsi="Arial" w:cs="Arial"/>
          <w:color w:val="202122"/>
          <w:sz w:val="24"/>
          <w:szCs w:val="24"/>
        </w:rPr>
        <w:t xml:space="preserve">R v </w:t>
      </w:r>
      <w:proofErr w:type="spellStart"/>
      <w:r w:rsidRPr="002A57F5">
        <w:rPr>
          <w:rStyle w:val="HTMLCite"/>
          <w:rFonts w:ascii="Arial" w:hAnsi="Arial" w:cs="Arial"/>
          <w:color w:val="202122"/>
          <w:sz w:val="24"/>
          <w:szCs w:val="24"/>
        </w:rPr>
        <w:t>Owino</w:t>
      </w:r>
      <w:proofErr w:type="spellEnd"/>
      <w:r w:rsidRPr="002A57F5">
        <w:rPr>
          <w:rStyle w:val="HTMLCite"/>
          <w:rFonts w:ascii="Arial" w:hAnsi="Arial" w:cs="Arial"/>
          <w:color w:val="202122"/>
          <w:sz w:val="24"/>
          <w:szCs w:val="24"/>
        </w:rPr>
        <w:t> (1996) 2 Cr. App. R. 128 at 134</w:t>
      </w:r>
      <w:hyperlink r:id="rId51" w:anchor="cite_note-11" w:history="1">
        <w:r w:rsidRPr="002A57F5">
          <w:rPr>
            <w:rStyle w:val="Hyperlink"/>
            <w:rFonts w:ascii="Arial" w:hAnsi="Arial" w:cs="Arial"/>
            <w:color w:val="0645AD"/>
            <w:sz w:val="24"/>
            <w:szCs w:val="24"/>
            <w:vertAlign w:val="superscript"/>
          </w:rPr>
          <w:t>[11]</w:t>
        </w:r>
      </w:hyperlink>
    </w:p>
    <w:p w:rsidR="005015C5" w:rsidRPr="002A57F5" w:rsidRDefault="005015C5" w:rsidP="005015C5">
      <w:pPr>
        <w:pStyle w:val="NormalWeb"/>
        <w:shd w:val="clear" w:color="auto" w:fill="FFFFFF"/>
        <w:spacing w:after="120"/>
        <w:ind w:left="1080"/>
        <w:rPr>
          <w:rFonts w:ascii="Arial" w:hAnsi="Arial" w:cs="Arial"/>
          <w:color w:val="202122"/>
        </w:rPr>
      </w:pPr>
      <w:r w:rsidRPr="002A57F5">
        <w:rPr>
          <w:rFonts w:ascii="Arial" w:hAnsi="Arial" w:cs="Arial"/>
          <w:i/>
          <w:iCs/>
          <w:color w:val="202122"/>
        </w:rPr>
        <w:t>'A person may use such force as is [objectively] reasonable in the circumstances as he [subjectively] believes them to be.'</w:t>
      </w:r>
    </w:p>
    <w:p w:rsidR="005015C5" w:rsidRPr="002A57F5" w:rsidRDefault="005015C5" w:rsidP="005015C5">
      <w:pPr>
        <w:pStyle w:val="NormalWeb"/>
        <w:numPr>
          <w:ilvl w:val="2"/>
          <w:numId w:val="6"/>
        </w:numPr>
        <w:shd w:val="clear" w:color="auto" w:fill="FFFFFF"/>
        <w:spacing w:before="120" w:after="120"/>
        <w:rPr>
          <w:rFonts w:ascii="Arial" w:hAnsi="Arial" w:cs="Arial"/>
          <w:color w:val="202122"/>
        </w:rPr>
      </w:pPr>
      <w:r w:rsidRPr="002A57F5">
        <w:rPr>
          <w:rFonts w:ascii="Arial" w:hAnsi="Arial" w:cs="Arial"/>
          <w:color w:val="202122"/>
        </w:rPr>
        <w:t>If the defendant genuinely believes that an attack is imminent or underway, it does not matter that they were mistaken.</w:t>
      </w:r>
    </w:p>
    <w:p w:rsidR="005015C5" w:rsidRPr="002A57F5" w:rsidRDefault="005015C5" w:rsidP="005015C5">
      <w:pPr>
        <w:pStyle w:val="NormalWeb"/>
        <w:numPr>
          <w:ilvl w:val="2"/>
          <w:numId w:val="6"/>
        </w:numPr>
        <w:shd w:val="clear" w:color="auto" w:fill="FFFFFF"/>
        <w:spacing w:before="120" w:after="120"/>
        <w:rPr>
          <w:rStyle w:val="HTMLCite"/>
          <w:rFonts w:ascii="Arial" w:hAnsi="Arial" w:cs="Arial"/>
          <w:i w:val="0"/>
          <w:iCs w:val="0"/>
          <w:color w:val="202122"/>
        </w:rPr>
      </w:pPr>
      <w:r w:rsidRPr="002A57F5">
        <w:rPr>
          <w:rFonts w:ascii="Arial" w:hAnsi="Arial" w:cs="Arial"/>
          <w:color w:val="202122"/>
        </w:rPr>
        <w:t>Pre-emptive self-defence is permissible in some cases. Lord Griffith said in  </w:t>
      </w:r>
      <w:r w:rsidRPr="002A57F5">
        <w:rPr>
          <w:rStyle w:val="HTMLCite"/>
          <w:rFonts w:ascii="Arial" w:hAnsi="Arial" w:cs="Arial"/>
          <w:color w:val="202122"/>
        </w:rPr>
        <w:t>R v Beckford (1988) 1 AC 130</w:t>
      </w:r>
      <w:hyperlink r:id="rId52" w:anchor="cite_note-beckford-12" w:history="1">
        <w:r w:rsidRPr="002A57F5">
          <w:rPr>
            <w:rStyle w:val="Hyperlink"/>
            <w:rFonts w:ascii="Arial" w:hAnsi="Arial" w:cs="Arial"/>
            <w:color w:val="0645AD"/>
            <w:vertAlign w:val="superscript"/>
          </w:rPr>
          <w:t>[12]</w:t>
        </w:r>
      </w:hyperlink>
    </w:p>
    <w:p w:rsidR="005015C5" w:rsidRDefault="005015C5" w:rsidP="005015C5">
      <w:pPr>
        <w:pStyle w:val="NormalWeb"/>
        <w:shd w:val="clear" w:color="auto" w:fill="FFFFFF"/>
        <w:spacing w:before="120" w:after="120"/>
        <w:ind w:left="1080"/>
        <w:rPr>
          <w:rFonts w:ascii="Arial" w:hAnsi="Arial" w:cs="Arial"/>
          <w:i/>
          <w:iCs/>
          <w:color w:val="202122"/>
        </w:rPr>
      </w:pPr>
      <w:r w:rsidRPr="002A57F5">
        <w:rPr>
          <w:rStyle w:val="HTMLCite"/>
          <w:rFonts w:ascii="Arial" w:hAnsi="Arial" w:cs="Arial"/>
          <w:i w:val="0"/>
          <w:iCs w:val="0"/>
          <w:color w:val="202122"/>
          <w:vertAlign w:val="superscript"/>
        </w:rPr>
        <w:t>'</w:t>
      </w:r>
      <w:r w:rsidRPr="002A57F5">
        <w:rPr>
          <w:rFonts w:ascii="Arial" w:hAnsi="Arial" w:cs="Arial"/>
          <w:i/>
          <w:iCs/>
          <w:color w:val="202122"/>
        </w:rPr>
        <w:t>A man about to be attacked does not have to wait for his assailant to strike the first blow or fire the first shot; circumstances may justify a pre-emptive strike.'</w:t>
      </w:r>
    </w:p>
    <w:p w:rsidR="00CC2FC1" w:rsidRDefault="00CC2FC1" w:rsidP="005015C5">
      <w:pPr>
        <w:pStyle w:val="ListParagraph"/>
        <w:numPr>
          <w:ilvl w:val="1"/>
          <w:numId w:val="6"/>
        </w:numPr>
        <w:spacing w:after="0" w:line="360" w:lineRule="auto"/>
        <w:contextualSpacing w:val="0"/>
        <w:rPr>
          <w:rFonts w:ascii="Arial" w:hAnsi="Arial" w:cs="Arial"/>
          <w:b/>
          <w:sz w:val="24"/>
          <w:szCs w:val="24"/>
        </w:rPr>
      </w:pPr>
      <w:r>
        <w:rPr>
          <w:rFonts w:ascii="Arial" w:hAnsi="Arial" w:cs="Arial"/>
          <w:b/>
          <w:sz w:val="24"/>
          <w:szCs w:val="24"/>
        </w:rPr>
        <w:t>Use of force carries Individual r</w:t>
      </w:r>
      <w:r w:rsidR="005015C5" w:rsidRPr="002A57F5">
        <w:rPr>
          <w:rFonts w:ascii="Arial" w:hAnsi="Arial" w:cs="Arial"/>
          <w:b/>
          <w:sz w:val="24"/>
          <w:szCs w:val="24"/>
        </w:rPr>
        <w:t xml:space="preserve">esponsibility - </w:t>
      </w:r>
    </w:p>
    <w:p w:rsidR="005015C5" w:rsidRPr="002A57F5" w:rsidRDefault="005015C5" w:rsidP="00CC2FC1">
      <w:pPr>
        <w:pStyle w:val="ListParagraph"/>
        <w:spacing w:after="0" w:line="360" w:lineRule="auto"/>
        <w:contextualSpacing w:val="0"/>
        <w:rPr>
          <w:rFonts w:ascii="Arial" w:hAnsi="Arial" w:cs="Arial"/>
          <w:b/>
          <w:sz w:val="24"/>
          <w:szCs w:val="24"/>
        </w:rPr>
      </w:pPr>
      <w:r w:rsidRPr="002A57F5">
        <w:rPr>
          <w:rFonts w:ascii="Arial" w:hAnsi="Arial" w:cs="Arial"/>
          <w:b/>
          <w:sz w:val="24"/>
          <w:szCs w:val="24"/>
        </w:rPr>
        <w:t>Q</w:t>
      </w:r>
      <w:r w:rsidR="00CC2FC1" w:rsidRPr="002A57F5">
        <w:rPr>
          <w:rFonts w:ascii="Arial" w:hAnsi="Arial" w:cs="Arial"/>
          <w:b/>
          <w:sz w:val="24"/>
          <w:szCs w:val="24"/>
        </w:rPr>
        <w:t>uestions</w:t>
      </w:r>
      <w:r w:rsidRPr="002A57F5">
        <w:rPr>
          <w:rFonts w:ascii="Arial" w:hAnsi="Arial" w:cs="Arial"/>
          <w:b/>
          <w:sz w:val="24"/>
          <w:szCs w:val="24"/>
        </w:rPr>
        <w:t xml:space="preserve"> </w:t>
      </w:r>
      <w:r w:rsidR="00CC2FC1" w:rsidRPr="002A57F5">
        <w:rPr>
          <w:rFonts w:ascii="Arial" w:hAnsi="Arial" w:cs="Arial"/>
          <w:b/>
          <w:sz w:val="24"/>
          <w:szCs w:val="24"/>
        </w:rPr>
        <w:t>to</w:t>
      </w:r>
      <w:r w:rsidRPr="002A57F5">
        <w:rPr>
          <w:rFonts w:ascii="Arial" w:hAnsi="Arial" w:cs="Arial"/>
          <w:b/>
          <w:sz w:val="24"/>
          <w:szCs w:val="24"/>
        </w:rPr>
        <w:t xml:space="preserve"> </w:t>
      </w:r>
      <w:r w:rsidR="00CC2FC1" w:rsidRPr="002A57F5">
        <w:rPr>
          <w:rFonts w:ascii="Arial" w:hAnsi="Arial" w:cs="Arial"/>
          <w:b/>
          <w:sz w:val="24"/>
          <w:szCs w:val="24"/>
        </w:rPr>
        <w:t>be</w:t>
      </w:r>
      <w:r w:rsidRPr="002A57F5">
        <w:rPr>
          <w:rFonts w:ascii="Arial" w:hAnsi="Arial" w:cs="Arial"/>
          <w:b/>
          <w:sz w:val="24"/>
          <w:szCs w:val="24"/>
        </w:rPr>
        <w:t xml:space="preserve"> </w:t>
      </w:r>
      <w:r w:rsidR="00CC2FC1">
        <w:rPr>
          <w:rFonts w:ascii="Arial" w:hAnsi="Arial" w:cs="Arial"/>
          <w:b/>
          <w:sz w:val="24"/>
          <w:szCs w:val="24"/>
        </w:rPr>
        <w:t>discussed</w:t>
      </w:r>
      <w:r w:rsidRPr="002A57F5">
        <w:rPr>
          <w:rFonts w:ascii="Arial" w:hAnsi="Arial" w:cs="Arial"/>
          <w:b/>
          <w:sz w:val="24"/>
          <w:szCs w:val="24"/>
        </w:rPr>
        <w:t xml:space="preserve"> </w:t>
      </w:r>
      <w:r w:rsidR="00CC2FC1">
        <w:rPr>
          <w:rFonts w:ascii="Arial" w:hAnsi="Arial" w:cs="Arial"/>
          <w:b/>
          <w:sz w:val="24"/>
          <w:szCs w:val="24"/>
        </w:rPr>
        <w:t>with</w:t>
      </w:r>
      <w:r w:rsidRPr="002A57F5">
        <w:rPr>
          <w:rFonts w:ascii="Arial" w:hAnsi="Arial" w:cs="Arial"/>
          <w:b/>
          <w:sz w:val="24"/>
          <w:szCs w:val="24"/>
        </w:rPr>
        <w:t xml:space="preserve"> </w:t>
      </w:r>
      <w:r w:rsidR="00CC2FC1" w:rsidRPr="002A57F5">
        <w:rPr>
          <w:rFonts w:ascii="Arial" w:hAnsi="Arial" w:cs="Arial"/>
          <w:b/>
          <w:sz w:val="24"/>
          <w:szCs w:val="24"/>
        </w:rPr>
        <w:t>police</w:t>
      </w:r>
      <w:r w:rsidR="00DB21D9">
        <w:rPr>
          <w:rFonts w:ascii="Arial" w:hAnsi="Arial" w:cs="Arial"/>
          <w:b/>
          <w:sz w:val="24"/>
          <w:szCs w:val="24"/>
        </w:rPr>
        <w:t xml:space="preserve"> </w:t>
      </w:r>
      <w:r w:rsidR="00CC2FC1">
        <w:rPr>
          <w:rFonts w:ascii="Arial" w:hAnsi="Arial" w:cs="Arial"/>
          <w:b/>
          <w:sz w:val="24"/>
          <w:szCs w:val="24"/>
        </w:rPr>
        <w:t>exploring</w:t>
      </w:r>
      <w:r w:rsidR="00DB21D9">
        <w:rPr>
          <w:rFonts w:ascii="Arial" w:hAnsi="Arial" w:cs="Arial"/>
          <w:b/>
          <w:sz w:val="24"/>
          <w:szCs w:val="24"/>
        </w:rPr>
        <w:t xml:space="preserve"> </w:t>
      </w:r>
      <w:r w:rsidR="00CC2FC1">
        <w:rPr>
          <w:rFonts w:ascii="Arial" w:hAnsi="Arial" w:cs="Arial"/>
          <w:b/>
          <w:sz w:val="24"/>
          <w:szCs w:val="24"/>
        </w:rPr>
        <w:t>all</w:t>
      </w:r>
      <w:r w:rsidR="00DB21D9">
        <w:rPr>
          <w:rFonts w:ascii="Arial" w:hAnsi="Arial" w:cs="Arial"/>
          <w:b/>
          <w:sz w:val="24"/>
          <w:szCs w:val="24"/>
        </w:rPr>
        <w:t xml:space="preserve"> </w:t>
      </w:r>
      <w:r w:rsidR="00CC2FC1">
        <w:rPr>
          <w:rFonts w:ascii="Arial" w:hAnsi="Arial" w:cs="Arial"/>
          <w:b/>
          <w:sz w:val="24"/>
          <w:szCs w:val="24"/>
        </w:rPr>
        <w:t>alternatives</w:t>
      </w:r>
      <w:r w:rsidR="00DB21D9">
        <w:rPr>
          <w:rFonts w:ascii="Arial" w:hAnsi="Arial" w:cs="Arial"/>
          <w:b/>
          <w:sz w:val="24"/>
          <w:szCs w:val="24"/>
        </w:rPr>
        <w:t xml:space="preserve"> </w:t>
      </w:r>
      <w:r w:rsidR="00CC2FC1">
        <w:rPr>
          <w:rFonts w:ascii="Arial" w:hAnsi="Arial" w:cs="Arial"/>
          <w:b/>
          <w:sz w:val="24"/>
          <w:szCs w:val="24"/>
        </w:rPr>
        <w:t>before they can use</w:t>
      </w:r>
      <w:r w:rsidR="00DB21D9">
        <w:rPr>
          <w:rFonts w:ascii="Arial" w:hAnsi="Arial" w:cs="Arial"/>
          <w:b/>
          <w:sz w:val="24"/>
          <w:szCs w:val="24"/>
        </w:rPr>
        <w:t xml:space="preserve"> </w:t>
      </w:r>
      <w:r w:rsidR="00CC2FC1">
        <w:rPr>
          <w:rFonts w:ascii="Arial" w:hAnsi="Arial" w:cs="Arial"/>
          <w:b/>
          <w:sz w:val="24"/>
          <w:szCs w:val="24"/>
        </w:rPr>
        <w:t>force</w:t>
      </w:r>
      <w:r w:rsidR="00DB21D9">
        <w:rPr>
          <w:rFonts w:ascii="Arial" w:hAnsi="Arial" w:cs="Arial"/>
          <w:b/>
          <w:sz w:val="24"/>
          <w:szCs w:val="24"/>
        </w:rPr>
        <w:t>:</w:t>
      </w:r>
    </w:p>
    <w:p w:rsidR="005015C5" w:rsidRPr="002A57F5" w:rsidRDefault="005015C5" w:rsidP="005015C5">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The responsibility for the use of Force is an individual decision, which may have to be justified in legal / disciplinary proceedings. </w:t>
      </w:r>
    </w:p>
    <w:p w:rsidR="005015C5" w:rsidRPr="00CC2FC1" w:rsidRDefault="005015C5" w:rsidP="005015C5">
      <w:pPr>
        <w:pStyle w:val="ListParagraph"/>
        <w:numPr>
          <w:ilvl w:val="2"/>
          <w:numId w:val="6"/>
        </w:numPr>
        <w:spacing w:after="0" w:line="360" w:lineRule="auto"/>
        <w:contextualSpacing w:val="0"/>
        <w:rPr>
          <w:rFonts w:ascii="Arial" w:hAnsi="Arial" w:cs="Arial"/>
          <w:b/>
          <w:sz w:val="24"/>
          <w:szCs w:val="24"/>
        </w:rPr>
      </w:pPr>
      <w:r w:rsidRPr="00CC2FC1">
        <w:rPr>
          <w:rFonts w:ascii="Arial" w:hAnsi="Arial" w:cs="Arial"/>
          <w:b/>
          <w:sz w:val="24"/>
          <w:szCs w:val="24"/>
        </w:rPr>
        <w:t>The three core questions as to when force may be used, and to what extent</w:t>
      </w:r>
      <w:r w:rsidR="00CC2FC1">
        <w:rPr>
          <w:rFonts w:ascii="Arial" w:hAnsi="Arial" w:cs="Arial"/>
          <w:b/>
          <w:sz w:val="24"/>
          <w:szCs w:val="24"/>
        </w:rPr>
        <w:t>:</w:t>
      </w:r>
    </w:p>
    <w:p w:rsidR="005015C5" w:rsidRPr="002A57F5" w:rsidRDefault="005015C5" w:rsidP="005015C5">
      <w:pPr>
        <w:pStyle w:val="ListParagraph"/>
        <w:numPr>
          <w:ilvl w:val="3"/>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Would the use of force have a lawful objective (e.g. the prevention of injury to others or damage to property, or the effecting of a lawful arrest) and, </w:t>
      </w:r>
    </w:p>
    <w:p w:rsidR="005015C5" w:rsidRPr="002A57F5" w:rsidRDefault="005015C5" w:rsidP="005015C5">
      <w:pPr>
        <w:pStyle w:val="ListParagraph"/>
        <w:numPr>
          <w:ilvl w:val="4"/>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if so, how immediate and grave is the threat posed? </w:t>
      </w:r>
    </w:p>
    <w:p w:rsidR="005015C5" w:rsidRPr="002A57F5" w:rsidRDefault="005015C5" w:rsidP="005015C5">
      <w:pPr>
        <w:pStyle w:val="ListParagraph"/>
        <w:numPr>
          <w:ilvl w:val="3"/>
          <w:numId w:val="6"/>
        </w:numPr>
        <w:spacing w:after="0" w:line="360" w:lineRule="auto"/>
        <w:contextualSpacing w:val="0"/>
        <w:rPr>
          <w:rFonts w:ascii="Arial" w:hAnsi="Arial" w:cs="Arial"/>
          <w:sz w:val="24"/>
          <w:szCs w:val="24"/>
        </w:rPr>
      </w:pPr>
      <w:r w:rsidRPr="002A57F5">
        <w:rPr>
          <w:rFonts w:ascii="Arial" w:hAnsi="Arial" w:cs="Arial"/>
          <w:sz w:val="24"/>
          <w:szCs w:val="24"/>
        </w:rPr>
        <w:lastRenderedPageBreak/>
        <w:t>Are there any means, short of the use of force, capable of attaining the lawful objective identified?</w:t>
      </w:r>
    </w:p>
    <w:p w:rsidR="005015C5" w:rsidRPr="002A57F5" w:rsidRDefault="005015C5" w:rsidP="005015C5">
      <w:pPr>
        <w:pStyle w:val="ListParagraph"/>
        <w:numPr>
          <w:ilvl w:val="3"/>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Having regard to the nature and gravity of the threat, and the potential for adverse consequences to arise from the use of force </w:t>
      </w:r>
    </w:p>
    <w:p w:rsidR="005015C5" w:rsidRPr="002A57F5" w:rsidRDefault="005015C5" w:rsidP="005015C5">
      <w:pPr>
        <w:pStyle w:val="ListParagraph"/>
        <w:numPr>
          <w:ilvl w:val="4"/>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including the risk of escalation and the exposure of others to harm, </w:t>
      </w:r>
    </w:p>
    <w:p w:rsidR="005015C5" w:rsidRPr="002A57F5" w:rsidRDefault="005015C5" w:rsidP="005015C5">
      <w:pPr>
        <w:pStyle w:val="ListParagraph"/>
        <w:numPr>
          <w:ilvl w:val="4"/>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what is the minimum level of force required to attain the objective identified, and </w:t>
      </w:r>
    </w:p>
    <w:p w:rsidR="005015C5" w:rsidRPr="002A57F5" w:rsidRDefault="005015C5" w:rsidP="005015C5">
      <w:pPr>
        <w:pStyle w:val="ListParagraph"/>
        <w:numPr>
          <w:ilvl w:val="4"/>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would the use of that level of force be proportionate or excessive? </w:t>
      </w:r>
    </w:p>
    <w:p w:rsidR="005015C5" w:rsidRPr="002A57F5" w:rsidRDefault="005015C5" w:rsidP="005015C5">
      <w:pPr>
        <w:pStyle w:val="ListParagraph"/>
        <w:numPr>
          <w:ilvl w:val="3"/>
          <w:numId w:val="6"/>
        </w:numPr>
        <w:spacing w:after="0" w:line="360" w:lineRule="auto"/>
        <w:contextualSpacing w:val="0"/>
        <w:rPr>
          <w:rFonts w:ascii="Arial" w:hAnsi="Arial" w:cs="Arial"/>
          <w:sz w:val="24"/>
          <w:szCs w:val="24"/>
        </w:rPr>
      </w:pPr>
      <w:r w:rsidRPr="002A57F5">
        <w:rPr>
          <w:rFonts w:ascii="Arial" w:hAnsi="Arial" w:cs="Arial"/>
          <w:sz w:val="24"/>
          <w:szCs w:val="24"/>
        </w:rPr>
        <w:t>Asking each of these three questions, and acting according to the answers, will be likely to identify the correct considerations governing the use of force, and therefore to be acting lawfully.</w:t>
      </w:r>
    </w:p>
    <w:p w:rsidR="00AB10B1" w:rsidRPr="002A57F5" w:rsidRDefault="00AB10B1" w:rsidP="00AB10B1">
      <w:pPr>
        <w:pStyle w:val="NormalWeb"/>
        <w:numPr>
          <w:ilvl w:val="1"/>
          <w:numId w:val="6"/>
        </w:numPr>
        <w:shd w:val="clear" w:color="auto" w:fill="FFFFFF"/>
        <w:spacing w:before="120" w:after="120"/>
        <w:rPr>
          <w:rFonts w:ascii="Arial" w:hAnsi="Arial" w:cs="Arial"/>
          <w:color w:val="202122"/>
        </w:rPr>
      </w:pPr>
      <w:r w:rsidRPr="002A57F5">
        <w:rPr>
          <w:rFonts w:ascii="Arial" w:hAnsi="Arial" w:cs="Arial"/>
          <w:color w:val="202122"/>
        </w:rPr>
        <w:t>Section 3 of the </w:t>
      </w:r>
      <w:hyperlink r:id="rId53" w:tooltip="Criminal Law Act 1967" w:history="1">
        <w:r w:rsidRPr="002A57F5">
          <w:rPr>
            <w:rStyle w:val="Hyperlink"/>
            <w:rFonts w:ascii="Arial" w:hAnsi="Arial" w:cs="Arial"/>
            <w:color w:val="0645AD"/>
          </w:rPr>
          <w:t>Criminal Law Act 1967</w:t>
        </w:r>
      </w:hyperlink>
      <w:r w:rsidRPr="002A57F5">
        <w:rPr>
          <w:rFonts w:ascii="Arial" w:hAnsi="Arial" w:cs="Arial"/>
          <w:color w:val="202122"/>
        </w:rPr>
        <w:t> provides that:</w:t>
      </w:r>
    </w:p>
    <w:p w:rsidR="00AB10B1" w:rsidRPr="002A57F5" w:rsidRDefault="00AB10B1" w:rsidP="00AB10B1">
      <w:pPr>
        <w:pStyle w:val="NormalWeb"/>
        <w:shd w:val="clear" w:color="auto" w:fill="FFFFFF"/>
        <w:spacing w:after="0"/>
        <w:ind w:left="720"/>
        <w:rPr>
          <w:rFonts w:ascii="Arial" w:hAnsi="Arial" w:cs="Arial"/>
          <w:color w:val="202122"/>
        </w:rPr>
      </w:pPr>
      <w:r w:rsidRPr="002A57F5">
        <w:rPr>
          <w:rFonts w:ascii="Arial" w:hAnsi="Arial" w:cs="Arial"/>
          <w:color w:val="202122"/>
        </w:rPr>
        <w:t>(1) A person may use such force as is reasonable in the circumstances in the prevention of crime, or in effecting or assisting in the lawful arrest of offenders or suspected offenders or of persons unlawfully at large.</w:t>
      </w:r>
    </w:p>
    <w:p w:rsidR="00DB21D9" w:rsidRPr="002A57F5" w:rsidRDefault="00AB10B1" w:rsidP="00AB10B1">
      <w:pPr>
        <w:pStyle w:val="NormalWeb"/>
        <w:shd w:val="clear" w:color="auto" w:fill="FFFFFF"/>
        <w:spacing w:after="0"/>
        <w:ind w:left="720"/>
        <w:rPr>
          <w:rFonts w:ascii="Arial" w:hAnsi="Arial" w:cs="Arial"/>
          <w:color w:val="202122"/>
        </w:rPr>
      </w:pPr>
      <w:r w:rsidRPr="002A57F5">
        <w:rPr>
          <w:rFonts w:ascii="Arial" w:hAnsi="Arial" w:cs="Arial"/>
          <w:color w:val="202122"/>
        </w:rPr>
        <w:t xml:space="preserve">(2) Subsection (1) above </w:t>
      </w:r>
      <w:r w:rsidRPr="002A57F5">
        <w:rPr>
          <w:rFonts w:ascii="Arial" w:hAnsi="Arial" w:cs="Arial"/>
          <w:b/>
          <w:color w:val="202122"/>
        </w:rPr>
        <w:t>shall replace the rules of the common law</w:t>
      </w:r>
      <w:r w:rsidRPr="002A57F5">
        <w:rPr>
          <w:rFonts w:ascii="Arial" w:hAnsi="Arial" w:cs="Arial"/>
          <w:color w:val="202122"/>
        </w:rPr>
        <w:t xml:space="preserve"> </w:t>
      </w:r>
      <w:r w:rsidRPr="002A57F5">
        <w:rPr>
          <w:rFonts w:ascii="Arial" w:hAnsi="Arial" w:cs="Arial"/>
          <w:b/>
          <w:color w:val="FF0000"/>
        </w:rPr>
        <w:t>[parliament is subject to the common law and has no authority to change the common law!]</w:t>
      </w:r>
      <w:r w:rsidRPr="002A57F5">
        <w:rPr>
          <w:rFonts w:ascii="Arial" w:hAnsi="Arial" w:cs="Arial"/>
          <w:color w:val="202122"/>
        </w:rPr>
        <w:t xml:space="preserve"> on the question when force used for a purpose mentioned in the subsection is justified by that purpose.</w:t>
      </w:r>
    </w:p>
    <w:p w:rsidR="005015C5" w:rsidRPr="002A57F5" w:rsidRDefault="005015C5" w:rsidP="005015C5">
      <w:pPr>
        <w:pStyle w:val="ListParagraph"/>
        <w:spacing w:after="0" w:line="360" w:lineRule="auto"/>
        <w:contextualSpacing w:val="0"/>
        <w:rPr>
          <w:rFonts w:ascii="Arial" w:hAnsi="Arial" w:cs="Arial"/>
          <w:sz w:val="24"/>
          <w:szCs w:val="24"/>
        </w:rPr>
      </w:pPr>
    </w:p>
    <w:p w:rsidR="00DB21D9" w:rsidRPr="00DB21D9" w:rsidRDefault="00DB21D9" w:rsidP="00DB21D9">
      <w:pPr>
        <w:pStyle w:val="ListParagraph"/>
        <w:spacing w:after="0" w:line="360" w:lineRule="auto"/>
        <w:ind w:left="360"/>
        <w:contextualSpacing w:val="0"/>
        <w:rPr>
          <w:rFonts w:ascii="Arial" w:hAnsi="Arial" w:cs="Arial"/>
          <w:b/>
          <w:sz w:val="24"/>
          <w:szCs w:val="24"/>
        </w:rPr>
      </w:pPr>
      <w:r w:rsidRPr="00DB21D9">
        <w:rPr>
          <w:rFonts w:ascii="Arial" w:hAnsi="Arial" w:cs="Arial"/>
          <w:b/>
          <w:sz w:val="24"/>
          <w:szCs w:val="24"/>
        </w:rPr>
        <w:t xml:space="preserve">FEAR </w:t>
      </w:r>
      <w:r>
        <w:rPr>
          <w:rFonts w:ascii="Arial" w:hAnsi="Arial" w:cs="Arial"/>
          <w:b/>
          <w:sz w:val="24"/>
          <w:szCs w:val="24"/>
        </w:rPr>
        <w:t xml:space="preserve">IS THE </w:t>
      </w:r>
      <w:r w:rsidRPr="00DB21D9">
        <w:rPr>
          <w:rFonts w:ascii="Arial" w:hAnsi="Arial" w:cs="Arial"/>
          <w:b/>
          <w:sz w:val="24"/>
          <w:szCs w:val="24"/>
        </w:rPr>
        <w:t>TO</w:t>
      </w:r>
      <w:r>
        <w:rPr>
          <w:rFonts w:ascii="Arial" w:hAnsi="Arial" w:cs="Arial"/>
          <w:b/>
          <w:sz w:val="24"/>
          <w:szCs w:val="24"/>
        </w:rPr>
        <w:t xml:space="preserve">OL TO </w:t>
      </w:r>
      <w:r w:rsidRPr="00DB21D9">
        <w:rPr>
          <w:rFonts w:ascii="Arial" w:hAnsi="Arial" w:cs="Arial"/>
          <w:b/>
          <w:sz w:val="24"/>
          <w:szCs w:val="24"/>
        </w:rPr>
        <w:t xml:space="preserve">CONTROL </w:t>
      </w:r>
      <w:r>
        <w:rPr>
          <w:rFonts w:ascii="Arial" w:hAnsi="Arial" w:cs="Arial"/>
          <w:b/>
          <w:sz w:val="24"/>
          <w:szCs w:val="24"/>
        </w:rPr>
        <w:t xml:space="preserve"> </w:t>
      </w:r>
      <w:r w:rsidRPr="00DB21D9">
        <w:rPr>
          <w:rFonts w:ascii="Arial" w:hAnsi="Arial" w:cs="Arial"/>
          <w:b/>
          <w:sz w:val="24"/>
          <w:szCs w:val="24"/>
        </w:rPr>
        <w:t>=</w:t>
      </w:r>
      <w:r>
        <w:rPr>
          <w:rFonts w:ascii="Arial" w:hAnsi="Arial" w:cs="Arial"/>
          <w:b/>
          <w:sz w:val="24"/>
          <w:szCs w:val="24"/>
        </w:rPr>
        <w:t xml:space="preserve"> </w:t>
      </w:r>
      <w:r w:rsidRPr="00DB21D9">
        <w:rPr>
          <w:rFonts w:ascii="Arial" w:hAnsi="Arial" w:cs="Arial"/>
          <w:b/>
          <w:sz w:val="24"/>
          <w:szCs w:val="24"/>
        </w:rPr>
        <w:t xml:space="preserve"> alarm and distress</w:t>
      </w:r>
      <w:r>
        <w:rPr>
          <w:rFonts w:ascii="Arial" w:hAnsi="Arial" w:cs="Arial"/>
          <w:b/>
          <w:sz w:val="24"/>
          <w:szCs w:val="24"/>
        </w:rPr>
        <w:t xml:space="preserve"> </w:t>
      </w:r>
      <w:r w:rsidRPr="00DB21D9">
        <w:rPr>
          <w:rFonts w:ascii="Arial" w:hAnsi="Arial" w:cs="Arial"/>
          <w:b/>
          <w:sz w:val="24"/>
          <w:szCs w:val="24"/>
        </w:rPr>
        <w:t xml:space="preserve"> =</w:t>
      </w:r>
      <w:r>
        <w:rPr>
          <w:rFonts w:ascii="Arial" w:hAnsi="Arial" w:cs="Arial"/>
          <w:b/>
          <w:sz w:val="24"/>
          <w:szCs w:val="24"/>
        </w:rPr>
        <w:t xml:space="preserve"> </w:t>
      </w:r>
      <w:r w:rsidRPr="00DB21D9">
        <w:rPr>
          <w:rFonts w:ascii="Arial" w:hAnsi="Arial" w:cs="Arial"/>
          <w:b/>
          <w:sz w:val="24"/>
          <w:szCs w:val="24"/>
        </w:rPr>
        <w:t xml:space="preserve"> breach of peace.  </w:t>
      </w:r>
    </w:p>
    <w:p w:rsidR="00DB21D9" w:rsidRDefault="00DB21D9" w:rsidP="00DB21D9">
      <w:pPr>
        <w:pStyle w:val="ListParagraph"/>
        <w:spacing w:after="0" w:line="360" w:lineRule="auto"/>
        <w:contextualSpacing w:val="0"/>
        <w:rPr>
          <w:rFonts w:ascii="Arial" w:hAnsi="Arial" w:cs="Arial"/>
          <w:sz w:val="24"/>
          <w:szCs w:val="24"/>
        </w:rPr>
      </w:pPr>
    </w:p>
    <w:p w:rsidR="005015C5" w:rsidRPr="002A57F5" w:rsidRDefault="005015C5" w:rsidP="005015C5">
      <w:pPr>
        <w:pStyle w:val="ListParagraph"/>
        <w:numPr>
          <w:ilvl w:val="1"/>
          <w:numId w:val="6"/>
        </w:numPr>
        <w:spacing w:after="0" w:line="360" w:lineRule="auto"/>
        <w:contextualSpacing w:val="0"/>
        <w:rPr>
          <w:rFonts w:ascii="Arial" w:hAnsi="Arial" w:cs="Arial"/>
          <w:sz w:val="24"/>
          <w:szCs w:val="24"/>
        </w:rPr>
      </w:pPr>
      <w:r w:rsidRPr="002A57F5">
        <w:rPr>
          <w:rFonts w:ascii="Arial" w:hAnsi="Arial" w:cs="Arial"/>
          <w:sz w:val="24"/>
          <w:szCs w:val="24"/>
        </w:rPr>
        <w:t>Further Resources:</w:t>
      </w:r>
    </w:p>
    <w:p w:rsidR="005015C5" w:rsidRPr="002A57F5" w:rsidRDefault="005015C5" w:rsidP="005015C5">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Ten Key Principles Governing the Use of Force by the Police Service </w:t>
      </w:r>
      <w:hyperlink r:id="rId54" w:history="1">
        <w:r w:rsidRPr="002A57F5">
          <w:rPr>
            <w:rStyle w:val="Hyperlink"/>
            <w:rFonts w:ascii="Arial" w:hAnsi="Arial" w:cs="Arial"/>
            <w:sz w:val="24"/>
            <w:szCs w:val="24"/>
          </w:rPr>
          <w:t>https://library.college.police.uk/docs/APPref/use-of-force-principles.pdf</w:t>
        </w:r>
      </w:hyperlink>
    </w:p>
    <w:p w:rsidR="005015C5" w:rsidRPr="002A57F5" w:rsidRDefault="005015C5" w:rsidP="005015C5">
      <w:pPr>
        <w:pStyle w:val="ListParagraph"/>
        <w:numPr>
          <w:ilvl w:val="2"/>
          <w:numId w:val="6"/>
        </w:numPr>
        <w:spacing w:after="0" w:line="360" w:lineRule="auto"/>
        <w:contextualSpacing w:val="0"/>
        <w:rPr>
          <w:rFonts w:ascii="Arial" w:hAnsi="Arial" w:cs="Arial"/>
          <w:sz w:val="24"/>
          <w:szCs w:val="24"/>
        </w:rPr>
      </w:pPr>
      <w:r w:rsidRPr="002A57F5">
        <w:rPr>
          <w:rFonts w:ascii="Arial" w:hAnsi="Arial" w:cs="Arial"/>
          <w:sz w:val="24"/>
          <w:szCs w:val="24"/>
        </w:rPr>
        <w:t xml:space="preserve">USE OF FORCE REMINDER </w:t>
      </w:r>
      <w:hyperlink r:id="rId55" w:history="1">
        <w:r w:rsidRPr="002A57F5">
          <w:rPr>
            <w:rStyle w:val="Hyperlink"/>
            <w:rFonts w:ascii="Arial" w:hAnsi="Arial" w:cs="Arial"/>
            <w:sz w:val="24"/>
            <w:szCs w:val="24"/>
          </w:rPr>
          <w:t>https://library.college.police.uk/docs/APPref/use-of-force-briefing.pdf</w:t>
        </w:r>
      </w:hyperlink>
    </w:p>
    <w:p w:rsidR="006D262D" w:rsidRPr="002A57F5" w:rsidRDefault="006D262D" w:rsidP="005015C5">
      <w:pPr>
        <w:pStyle w:val="ListParagraph"/>
        <w:numPr>
          <w:ilvl w:val="2"/>
          <w:numId w:val="6"/>
        </w:numPr>
        <w:spacing w:after="0" w:line="360" w:lineRule="auto"/>
        <w:contextualSpacing w:val="0"/>
        <w:rPr>
          <w:rFonts w:ascii="Arial" w:hAnsi="Arial" w:cs="Arial"/>
          <w:sz w:val="24"/>
          <w:szCs w:val="24"/>
        </w:rPr>
      </w:pPr>
      <w:hyperlink r:id="rId56" w:history="1">
        <w:r w:rsidRPr="002A57F5">
          <w:rPr>
            <w:rStyle w:val="Hyperlink"/>
            <w:rFonts w:ascii="Arial" w:hAnsi="Arial" w:cs="Arial"/>
            <w:sz w:val="24"/>
            <w:szCs w:val="24"/>
          </w:rPr>
          <w:t>https://en.wikipedia.org/wiki/Self-defence_in_English_law</w:t>
        </w:r>
      </w:hyperlink>
    </w:p>
    <w:p w:rsidR="005015C5" w:rsidRPr="002A57F5" w:rsidRDefault="005015C5">
      <w:pPr>
        <w:rPr>
          <w:rFonts w:ascii="Arial" w:hAnsi="Arial" w:cs="Arial"/>
          <w:b/>
          <w:bCs/>
          <w:sz w:val="24"/>
          <w:szCs w:val="24"/>
        </w:rPr>
      </w:pPr>
      <w:r w:rsidRPr="002A57F5">
        <w:rPr>
          <w:rFonts w:ascii="Arial" w:hAnsi="Arial" w:cs="Arial"/>
          <w:b/>
          <w:bCs/>
          <w:sz w:val="24"/>
          <w:szCs w:val="24"/>
        </w:rPr>
        <w:br w:type="page"/>
      </w:r>
    </w:p>
    <w:p w:rsidR="005015C5" w:rsidRDefault="005015C5" w:rsidP="00DB21D9">
      <w:pPr>
        <w:pStyle w:val="ListParagraph"/>
        <w:numPr>
          <w:ilvl w:val="0"/>
          <w:numId w:val="6"/>
        </w:numPr>
        <w:spacing w:after="0" w:line="360" w:lineRule="auto"/>
        <w:ind w:left="426" w:hanging="426"/>
        <w:contextualSpacing w:val="0"/>
        <w:rPr>
          <w:rFonts w:ascii="Arial" w:hAnsi="Arial" w:cs="Arial"/>
          <w:b/>
          <w:sz w:val="24"/>
          <w:szCs w:val="24"/>
          <w:u w:val="single"/>
        </w:rPr>
      </w:pPr>
      <w:bookmarkStart w:id="11" w:name="ten"/>
      <w:r w:rsidRPr="00DB21D9">
        <w:rPr>
          <w:rFonts w:ascii="Arial" w:hAnsi="Arial" w:cs="Arial"/>
          <w:b/>
          <w:sz w:val="24"/>
          <w:szCs w:val="24"/>
          <w:u w:val="single"/>
        </w:rPr>
        <w:lastRenderedPageBreak/>
        <w:t>REMOVING THE RIGHT OF DETENTION.</w:t>
      </w:r>
    </w:p>
    <w:bookmarkEnd w:id="11"/>
    <w:p w:rsidR="00DB21D9" w:rsidRDefault="00DB21D9" w:rsidP="00DB21D9">
      <w:pPr>
        <w:pStyle w:val="ListParagraph"/>
        <w:spacing w:after="0" w:line="360" w:lineRule="auto"/>
        <w:ind w:left="426"/>
        <w:contextualSpacing w:val="0"/>
        <w:rPr>
          <w:rFonts w:ascii="Arial" w:hAnsi="Arial" w:cs="Arial"/>
          <w:b/>
          <w:sz w:val="24"/>
          <w:szCs w:val="24"/>
          <w:u w:val="single"/>
        </w:rPr>
      </w:pPr>
    </w:p>
    <w:p w:rsidR="00DB21D9" w:rsidRDefault="00DB21D9" w:rsidP="00DB21D9">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ALL TIMES START FROM ARREST (this is when they detain you by removing your freedom to continue go about your  private affairs).</w:t>
      </w:r>
    </w:p>
    <w:p w:rsidR="00DB21D9" w:rsidRDefault="00DB21D9" w:rsidP="00DB21D9">
      <w:pPr>
        <w:pStyle w:val="ListParagraph"/>
        <w:numPr>
          <w:ilvl w:val="1"/>
          <w:numId w:val="6"/>
        </w:numPr>
        <w:spacing w:after="0" w:line="360" w:lineRule="auto"/>
        <w:contextualSpacing w:val="0"/>
        <w:rPr>
          <w:rFonts w:ascii="Arial" w:hAnsi="Arial" w:cs="Arial"/>
          <w:sz w:val="24"/>
          <w:szCs w:val="24"/>
        </w:rPr>
      </w:pPr>
      <w:r w:rsidRPr="00DB21D9">
        <w:rPr>
          <w:rFonts w:ascii="Arial" w:hAnsi="Arial" w:cs="Arial"/>
          <w:sz w:val="24"/>
          <w:szCs w:val="24"/>
        </w:rPr>
        <w:t>After arrest</w:t>
      </w:r>
      <w:r>
        <w:rPr>
          <w:rFonts w:ascii="Arial" w:hAnsi="Arial" w:cs="Arial"/>
          <w:sz w:val="24"/>
          <w:szCs w:val="24"/>
        </w:rPr>
        <w:t xml:space="preserve"> the first check and balance should verify if an arrest is lawful, and MUST be done immediately by the custody officer, </w:t>
      </w:r>
    </w:p>
    <w:p w:rsidR="00DB21D9" w:rsidRPr="00DB21D9" w:rsidRDefault="00DB21D9" w:rsidP="00DB21D9">
      <w:pPr>
        <w:pStyle w:val="ListParagraph"/>
        <w:numPr>
          <w:ilvl w:val="1"/>
          <w:numId w:val="6"/>
        </w:numPr>
        <w:spacing w:after="0" w:line="360" w:lineRule="auto"/>
        <w:contextualSpacing w:val="0"/>
        <w:rPr>
          <w:rFonts w:ascii="Arial" w:hAnsi="Arial" w:cs="Arial"/>
          <w:sz w:val="24"/>
          <w:szCs w:val="24"/>
        </w:rPr>
      </w:pPr>
      <w:r w:rsidRPr="00DB21D9">
        <w:rPr>
          <w:rFonts w:ascii="Arial" w:hAnsi="Arial" w:cs="Arial"/>
          <w:color w:val="FF0000"/>
          <w:sz w:val="24"/>
          <w:szCs w:val="24"/>
        </w:rPr>
        <w:t>Police (hence custody officer) MUST ensure</w:t>
      </w:r>
      <w:r>
        <w:rPr>
          <w:rFonts w:ascii="Arial" w:hAnsi="Arial" w:cs="Arial"/>
          <w:color w:val="FF0000"/>
          <w:sz w:val="24"/>
          <w:szCs w:val="24"/>
        </w:rPr>
        <w:t>:</w:t>
      </w:r>
    </w:p>
    <w:p w:rsidR="00DB21D9" w:rsidRDefault="00DB21D9" w:rsidP="00DB21D9">
      <w:pPr>
        <w:pStyle w:val="ListParagraph"/>
        <w:numPr>
          <w:ilvl w:val="2"/>
          <w:numId w:val="6"/>
        </w:numPr>
        <w:spacing w:after="0" w:line="360" w:lineRule="auto"/>
        <w:contextualSpacing w:val="0"/>
        <w:rPr>
          <w:rFonts w:ascii="Arial" w:hAnsi="Arial" w:cs="Arial"/>
          <w:sz w:val="24"/>
          <w:szCs w:val="24"/>
        </w:rPr>
      </w:pPr>
      <w:r w:rsidRPr="00DB21D9">
        <w:rPr>
          <w:rFonts w:ascii="Arial" w:hAnsi="Arial" w:cs="Arial"/>
          <w:color w:val="FF0000"/>
          <w:sz w:val="24"/>
          <w:szCs w:val="24"/>
        </w:rPr>
        <w:t xml:space="preserve"> ' ...the Full Code or Threshold Test can be met on the available evidence...' </w:t>
      </w:r>
      <w:r>
        <w:rPr>
          <w:rFonts w:ascii="Arial" w:hAnsi="Arial" w:cs="Arial"/>
          <w:color w:val="FF0000"/>
          <w:sz w:val="24"/>
          <w:szCs w:val="24"/>
        </w:rPr>
        <w:t xml:space="preserve"> which</w:t>
      </w:r>
    </w:p>
    <w:p w:rsidR="00DB21D9" w:rsidRDefault="00DB21D9" w:rsidP="00DB21D9">
      <w:pPr>
        <w:pStyle w:val="ListParagraph"/>
        <w:numPr>
          <w:ilvl w:val="2"/>
          <w:numId w:val="6"/>
        </w:numPr>
        <w:spacing w:after="0" w:line="360" w:lineRule="auto"/>
        <w:contextualSpacing w:val="0"/>
        <w:rPr>
          <w:rFonts w:ascii="Arial" w:hAnsi="Arial" w:cs="Arial"/>
          <w:sz w:val="24"/>
          <w:szCs w:val="24"/>
        </w:rPr>
      </w:pPr>
      <w:r w:rsidRPr="00DB21D9">
        <w:rPr>
          <w:rFonts w:ascii="Arial" w:hAnsi="Arial" w:cs="Arial"/>
          <w:sz w:val="24"/>
          <w:szCs w:val="24"/>
        </w:rPr>
        <w:t>be done ASAP</w:t>
      </w:r>
      <w:r>
        <w:rPr>
          <w:rFonts w:ascii="Arial" w:hAnsi="Arial" w:cs="Arial"/>
          <w:sz w:val="24"/>
          <w:szCs w:val="24"/>
        </w:rPr>
        <w:t xml:space="preserve">, </w:t>
      </w:r>
      <w:r w:rsidRPr="00DB21D9">
        <w:rPr>
          <w:rFonts w:ascii="Arial" w:hAnsi="Arial" w:cs="Arial"/>
          <w:sz w:val="24"/>
          <w:szCs w:val="24"/>
        </w:rPr>
        <w:t xml:space="preserve">AND </w:t>
      </w:r>
    </w:p>
    <w:p w:rsidR="00DB21D9" w:rsidRPr="00DB21D9" w:rsidRDefault="00DB21D9" w:rsidP="00DB21D9">
      <w:pPr>
        <w:pStyle w:val="ListParagraph"/>
        <w:numPr>
          <w:ilvl w:val="2"/>
          <w:numId w:val="6"/>
        </w:numPr>
        <w:spacing w:after="0" w:line="360" w:lineRule="auto"/>
        <w:contextualSpacing w:val="0"/>
        <w:rPr>
          <w:rFonts w:ascii="Arial" w:hAnsi="Arial" w:cs="Arial"/>
          <w:sz w:val="24"/>
          <w:szCs w:val="24"/>
        </w:rPr>
      </w:pPr>
      <w:r w:rsidRPr="00DB21D9">
        <w:rPr>
          <w:rFonts w:ascii="Arial" w:hAnsi="Arial" w:cs="Arial"/>
          <w:sz w:val="24"/>
          <w:szCs w:val="24"/>
        </w:rPr>
        <w:t>IN ANY EVENT LATEST WITHIN 6 HOURS OF ARREST</w:t>
      </w:r>
      <w:r>
        <w:rPr>
          <w:rFonts w:ascii="Arial" w:hAnsi="Arial" w:cs="Arial"/>
          <w:sz w:val="24"/>
          <w:szCs w:val="24"/>
        </w:rPr>
        <w:t>.</w:t>
      </w:r>
    </w:p>
    <w:p w:rsidR="00DB21D9" w:rsidRDefault="00DB21D9"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who at all times must r</w:t>
      </w:r>
      <w:r w:rsidRPr="00DB21D9">
        <w:rPr>
          <w:rFonts w:ascii="Arial" w:hAnsi="Arial" w:cs="Arial"/>
          <w:sz w:val="24"/>
          <w:szCs w:val="24"/>
        </w:rPr>
        <w:t>elease anyone once</w:t>
      </w:r>
      <w:r>
        <w:rPr>
          <w:rFonts w:ascii="Arial" w:hAnsi="Arial" w:cs="Arial"/>
          <w:sz w:val="24"/>
          <w:szCs w:val="24"/>
        </w:rPr>
        <w:t>:</w:t>
      </w:r>
    </w:p>
    <w:p w:rsidR="00DB21D9" w:rsidRDefault="00DB21D9" w:rsidP="004E3A77">
      <w:pPr>
        <w:pStyle w:val="ListParagraph"/>
        <w:numPr>
          <w:ilvl w:val="2"/>
          <w:numId w:val="6"/>
        </w:numPr>
        <w:spacing w:after="0" w:line="360" w:lineRule="auto"/>
        <w:contextualSpacing w:val="0"/>
        <w:rPr>
          <w:rFonts w:ascii="Arial" w:hAnsi="Arial" w:cs="Arial"/>
          <w:sz w:val="24"/>
          <w:szCs w:val="24"/>
        </w:rPr>
      </w:pPr>
      <w:r>
        <w:rPr>
          <w:rFonts w:ascii="Arial" w:hAnsi="Arial" w:cs="Arial"/>
          <w:sz w:val="24"/>
          <w:szCs w:val="24"/>
        </w:rPr>
        <w:t>the grounds of arrest do not apply,</w:t>
      </w:r>
    </w:p>
    <w:p w:rsidR="00DB21D9" w:rsidRDefault="00DB21D9" w:rsidP="004E3A77">
      <w:pPr>
        <w:pStyle w:val="ListParagraph"/>
        <w:numPr>
          <w:ilvl w:val="2"/>
          <w:numId w:val="6"/>
        </w:numPr>
        <w:spacing w:after="0" w:line="360" w:lineRule="auto"/>
        <w:contextualSpacing w:val="0"/>
        <w:rPr>
          <w:rFonts w:ascii="Arial" w:hAnsi="Arial" w:cs="Arial"/>
          <w:sz w:val="24"/>
          <w:szCs w:val="24"/>
        </w:rPr>
      </w:pPr>
      <w:r>
        <w:rPr>
          <w:rFonts w:ascii="Arial" w:hAnsi="Arial" w:cs="Arial"/>
          <w:sz w:val="24"/>
          <w:szCs w:val="24"/>
        </w:rPr>
        <w:t>no lawful excuse continues to be present to continue the arrest, namely:</w:t>
      </w:r>
    </w:p>
    <w:p w:rsidR="00DB21D9" w:rsidRDefault="00DB21D9" w:rsidP="004E3A77">
      <w:pPr>
        <w:pStyle w:val="ListParagraph"/>
        <w:numPr>
          <w:ilvl w:val="3"/>
          <w:numId w:val="6"/>
        </w:numPr>
        <w:spacing w:after="0" w:line="360" w:lineRule="auto"/>
        <w:contextualSpacing w:val="0"/>
        <w:rPr>
          <w:rFonts w:ascii="Arial" w:hAnsi="Arial" w:cs="Arial"/>
          <w:sz w:val="24"/>
          <w:szCs w:val="24"/>
        </w:rPr>
      </w:pPr>
      <w:r w:rsidRPr="00DB21D9">
        <w:rPr>
          <w:rFonts w:ascii="Arial" w:hAnsi="Arial" w:cs="Arial"/>
          <w:sz w:val="24"/>
          <w:szCs w:val="24"/>
        </w:rPr>
        <w:t xml:space="preserve"> confirm your name</w:t>
      </w:r>
      <w:r>
        <w:rPr>
          <w:rFonts w:ascii="Arial" w:hAnsi="Arial" w:cs="Arial"/>
          <w:sz w:val="24"/>
          <w:szCs w:val="24"/>
        </w:rPr>
        <w:t xml:space="preserve"> or </w:t>
      </w:r>
    </w:p>
    <w:p w:rsidR="00DB21D9" w:rsidRDefault="00DB21D9" w:rsidP="004E3A77">
      <w:pPr>
        <w:pStyle w:val="ListParagraph"/>
        <w:numPr>
          <w:ilvl w:val="3"/>
          <w:numId w:val="6"/>
        </w:numPr>
        <w:spacing w:after="0" w:line="360" w:lineRule="auto"/>
        <w:contextualSpacing w:val="0"/>
        <w:rPr>
          <w:rFonts w:ascii="Arial" w:hAnsi="Arial" w:cs="Arial"/>
          <w:sz w:val="24"/>
          <w:szCs w:val="24"/>
        </w:rPr>
      </w:pPr>
      <w:r>
        <w:rPr>
          <w:rFonts w:ascii="Arial" w:hAnsi="Arial" w:cs="Arial"/>
          <w:sz w:val="24"/>
          <w:szCs w:val="24"/>
        </w:rPr>
        <w:t xml:space="preserve">to </w:t>
      </w:r>
      <w:r w:rsidRPr="00DB21D9">
        <w:rPr>
          <w:rFonts w:ascii="Arial" w:hAnsi="Arial" w:cs="Arial"/>
          <w:sz w:val="24"/>
          <w:szCs w:val="24"/>
        </w:rPr>
        <w:t>confirm you address</w:t>
      </w:r>
      <w:r>
        <w:rPr>
          <w:rFonts w:ascii="Arial" w:hAnsi="Arial" w:cs="Arial"/>
          <w:sz w:val="24"/>
          <w:szCs w:val="24"/>
        </w:rPr>
        <w:t xml:space="preserve"> </w:t>
      </w:r>
    </w:p>
    <w:p w:rsidR="00DB21D9" w:rsidRPr="00DB21D9" w:rsidRDefault="00DB21D9" w:rsidP="004E3A77">
      <w:pPr>
        <w:pStyle w:val="ListParagraph"/>
        <w:numPr>
          <w:ilvl w:val="3"/>
          <w:numId w:val="6"/>
        </w:numPr>
        <w:spacing w:after="0" w:line="360" w:lineRule="auto"/>
        <w:contextualSpacing w:val="0"/>
        <w:rPr>
          <w:rFonts w:ascii="Arial" w:hAnsi="Arial" w:cs="Arial"/>
          <w:sz w:val="24"/>
          <w:szCs w:val="24"/>
        </w:rPr>
      </w:pPr>
      <w:r>
        <w:rPr>
          <w:rFonts w:ascii="Arial" w:hAnsi="Arial" w:cs="Arial"/>
          <w:sz w:val="24"/>
          <w:szCs w:val="24"/>
        </w:rPr>
        <w:t>which are needed to serve charges as guilt is determined by the courts.</w:t>
      </w:r>
    </w:p>
    <w:p w:rsidR="00DB21D9" w:rsidRDefault="00DB21D9" w:rsidP="00DB21D9">
      <w:pPr>
        <w:pStyle w:val="ListParagraph"/>
        <w:spacing w:after="0" w:line="360" w:lineRule="auto"/>
        <w:ind w:left="1440"/>
        <w:contextualSpacing w:val="0"/>
        <w:rPr>
          <w:rFonts w:ascii="Arial" w:hAnsi="Arial" w:cs="Arial"/>
          <w:sz w:val="24"/>
          <w:szCs w:val="24"/>
        </w:rPr>
      </w:pPr>
    </w:p>
    <w:p w:rsidR="00DB21D9" w:rsidRPr="00DB21D9" w:rsidRDefault="00DB21D9" w:rsidP="00DB21D9">
      <w:pPr>
        <w:pStyle w:val="ListParagraph"/>
        <w:spacing w:after="0" w:line="360" w:lineRule="auto"/>
        <w:ind w:left="360"/>
        <w:contextualSpacing w:val="0"/>
        <w:rPr>
          <w:rFonts w:ascii="Arial" w:hAnsi="Arial" w:cs="Arial"/>
          <w:b/>
          <w:sz w:val="24"/>
          <w:szCs w:val="24"/>
        </w:rPr>
      </w:pPr>
      <w:r w:rsidRPr="00DB21D9">
        <w:rPr>
          <w:rFonts w:ascii="Arial" w:hAnsi="Arial" w:cs="Arial"/>
          <w:b/>
          <w:sz w:val="24"/>
          <w:szCs w:val="24"/>
        </w:rPr>
        <w:t>REMEMBER:</w:t>
      </w:r>
    </w:p>
    <w:p w:rsidR="00DB21D9" w:rsidRPr="00DB21D9" w:rsidRDefault="00DB21D9" w:rsidP="00DB21D9">
      <w:pPr>
        <w:pStyle w:val="ListParagraph"/>
        <w:spacing w:after="0" w:line="360" w:lineRule="auto"/>
        <w:ind w:left="360"/>
        <w:contextualSpacing w:val="0"/>
        <w:rPr>
          <w:rFonts w:ascii="Arial" w:hAnsi="Arial" w:cs="Arial"/>
          <w:b/>
          <w:sz w:val="24"/>
          <w:szCs w:val="24"/>
        </w:rPr>
      </w:pPr>
      <w:r w:rsidRPr="00DB21D9">
        <w:rPr>
          <w:rFonts w:ascii="Arial" w:hAnsi="Arial" w:cs="Arial"/>
          <w:b/>
          <w:sz w:val="24"/>
          <w:szCs w:val="24"/>
        </w:rPr>
        <w:t>YOU ARE INNOCENT UNTIL PROVEN GUILTY....</w:t>
      </w:r>
    </w:p>
    <w:p w:rsidR="00DB21D9" w:rsidRDefault="00DB21D9" w:rsidP="00DB21D9">
      <w:pPr>
        <w:pStyle w:val="ListParagraph"/>
        <w:spacing w:after="0" w:line="360" w:lineRule="auto"/>
        <w:ind w:left="360"/>
        <w:contextualSpacing w:val="0"/>
        <w:rPr>
          <w:rFonts w:ascii="Arial" w:hAnsi="Arial" w:cs="Arial"/>
          <w:b/>
          <w:sz w:val="24"/>
          <w:szCs w:val="24"/>
        </w:rPr>
      </w:pPr>
      <w:r w:rsidRPr="00DB21D9">
        <w:rPr>
          <w:rFonts w:ascii="Arial" w:hAnsi="Arial" w:cs="Arial"/>
          <w:b/>
          <w:sz w:val="24"/>
          <w:szCs w:val="24"/>
        </w:rPr>
        <w:t>THE CLAIMANT MUST PROVE THEIR CLAM!!!</w:t>
      </w:r>
    </w:p>
    <w:p w:rsidR="00DB21D9" w:rsidRDefault="00DB21D9" w:rsidP="00DB21D9">
      <w:pPr>
        <w:pStyle w:val="ListParagraph"/>
        <w:spacing w:after="0" w:line="360" w:lineRule="auto"/>
        <w:ind w:left="360"/>
        <w:contextualSpacing w:val="0"/>
        <w:rPr>
          <w:rFonts w:ascii="Arial" w:hAnsi="Arial" w:cs="Arial"/>
          <w:b/>
          <w:sz w:val="24"/>
          <w:szCs w:val="24"/>
        </w:rPr>
      </w:pPr>
      <w:r>
        <w:rPr>
          <w:rFonts w:ascii="Arial" w:hAnsi="Arial" w:cs="Arial"/>
          <w:b/>
          <w:sz w:val="24"/>
          <w:szCs w:val="24"/>
        </w:rPr>
        <w:t>'...anything you say may be used against you... do you want legal representation...'</w:t>
      </w:r>
    </w:p>
    <w:p w:rsidR="00DB21D9" w:rsidRPr="00DB21D9" w:rsidRDefault="00DB21D9" w:rsidP="00DB21D9">
      <w:pPr>
        <w:pStyle w:val="ListParagraph"/>
        <w:spacing w:after="0" w:line="360" w:lineRule="auto"/>
        <w:ind w:left="360"/>
        <w:contextualSpacing w:val="0"/>
        <w:rPr>
          <w:rFonts w:ascii="Arial" w:hAnsi="Arial" w:cs="Arial"/>
          <w:b/>
          <w:sz w:val="24"/>
          <w:szCs w:val="24"/>
        </w:rPr>
      </w:pPr>
    </w:p>
    <w:p w:rsidR="00DB21D9" w:rsidRDefault="00DB21D9"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BEFORE breaching someone's peace there must be reasonable grounds based upon evidence, and</w:t>
      </w:r>
    </w:p>
    <w:p w:rsidR="00DB21D9" w:rsidRDefault="00DB21D9"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BEFORE arresting someone there must be reasonable grounds based upon evidence,</w:t>
      </w:r>
    </w:p>
    <w:p w:rsidR="00DB21D9" w:rsidRDefault="00DB21D9"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IF THEY WANT TO SECURE OR PRESERVE EVIDENCE THIS IS ADMISSION OF UNLAWFUL BREACH OF YOUR PEACE = unlawful arrest, unlawful use of force?, unlawful detention...</w:t>
      </w:r>
    </w:p>
    <w:p w:rsidR="00DB21D9" w:rsidRDefault="00DB21D9" w:rsidP="00DB21D9">
      <w:pPr>
        <w:pStyle w:val="ListParagraph"/>
        <w:spacing w:after="0" w:line="360" w:lineRule="auto"/>
        <w:contextualSpacing w:val="0"/>
        <w:rPr>
          <w:rFonts w:ascii="Arial" w:hAnsi="Arial" w:cs="Arial"/>
          <w:sz w:val="24"/>
          <w:szCs w:val="24"/>
        </w:rPr>
      </w:pPr>
    </w:p>
    <w:p w:rsidR="00DB21D9" w:rsidRPr="00DB21D9" w:rsidRDefault="00DB21D9" w:rsidP="00DB21D9">
      <w:pPr>
        <w:pStyle w:val="ListParagraph"/>
        <w:spacing w:after="0" w:line="360" w:lineRule="auto"/>
        <w:ind w:left="360"/>
        <w:contextualSpacing w:val="0"/>
        <w:rPr>
          <w:rFonts w:ascii="Arial" w:hAnsi="Arial" w:cs="Arial"/>
          <w:b/>
          <w:sz w:val="24"/>
          <w:szCs w:val="24"/>
        </w:rPr>
      </w:pPr>
      <w:r w:rsidRPr="00DB21D9">
        <w:rPr>
          <w:rFonts w:ascii="Arial" w:hAnsi="Arial" w:cs="Arial"/>
          <w:b/>
          <w:sz w:val="24"/>
          <w:szCs w:val="24"/>
        </w:rPr>
        <w:t xml:space="preserve">FEAR </w:t>
      </w:r>
      <w:r>
        <w:rPr>
          <w:rFonts w:ascii="Arial" w:hAnsi="Arial" w:cs="Arial"/>
          <w:b/>
          <w:sz w:val="24"/>
          <w:szCs w:val="24"/>
        </w:rPr>
        <w:t xml:space="preserve">IS THE </w:t>
      </w:r>
      <w:r w:rsidRPr="00DB21D9">
        <w:rPr>
          <w:rFonts w:ascii="Arial" w:hAnsi="Arial" w:cs="Arial"/>
          <w:b/>
          <w:sz w:val="24"/>
          <w:szCs w:val="24"/>
        </w:rPr>
        <w:t>TO</w:t>
      </w:r>
      <w:r>
        <w:rPr>
          <w:rFonts w:ascii="Arial" w:hAnsi="Arial" w:cs="Arial"/>
          <w:b/>
          <w:sz w:val="24"/>
          <w:szCs w:val="24"/>
        </w:rPr>
        <w:t xml:space="preserve">OL TO </w:t>
      </w:r>
      <w:r w:rsidRPr="00DB21D9">
        <w:rPr>
          <w:rFonts w:ascii="Arial" w:hAnsi="Arial" w:cs="Arial"/>
          <w:b/>
          <w:sz w:val="24"/>
          <w:szCs w:val="24"/>
        </w:rPr>
        <w:t xml:space="preserve">CONTROL </w:t>
      </w:r>
      <w:r>
        <w:rPr>
          <w:rFonts w:ascii="Arial" w:hAnsi="Arial" w:cs="Arial"/>
          <w:b/>
          <w:sz w:val="24"/>
          <w:szCs w:val="24"/>
        </w:rPr>
        <w:t xml:space="preserve"> </w:t>
      </w:r>
      <w:r w:rsidRPr="00DB21D9">
        <w:rPr>
          <w:rFonts w:ascii="Arial" w:hAnsi="Arial" w:cs="Arial"/>
          <w:b/>
          <w:sz w:val="24"/>
          <w:szCs w:val="24"/>
        </w:rPr>
        <w:t>=</w:t>
      </w:r>
      <w:r>
        <w:rPr>
          <w:rFonts w:ascii="Arial" w:hAnsi="Arial" w:cs="Arial"/>
          <w:b/>
          <w:sz w:val="24"/>
          <w:szCs w:val="24"/>
        </w:rPr>
        <w:t xml:space="preserve"> </w:t>
      </w:r>
      <w:r w:rsidRPr="00DB21D9">
        <w:rPr>
          <w:rFonts w:ascii="Arial" w:hAnsi="Arial" w:cs="Arial"/>
          <w:b/>
          <w:sz w:val="24"/>
          <w:szCs w:val="24"/>
        </w:rPr>
        <w:t xml:space="preserve"> alarm and distress</w:t>
      </w:r>
      <w:r>
        <w:rPr>
          <w:rFonts w:ascii="Arial" w:hAnsi="Arial" w:cs="Arial"/>
          <w:b/>
          <w:sz w:val="24"/>
          <w:szCs w:val="24"/>
        </w:rPr>
        <w:t xml:space="preserve"> </w:t>
      </w:r>
      <w:r w:rsidRPr="00DB21D9">
        <w:rPr>
          <w:rFonts w:ascii="Arial" w:hAnsi="Arial" w:cs="Arial"/>
          <w:b/>
          <w:sz w:val="24"/>
          <w:szCs w:val="24"/>
        </w:rPr>
        <w:t xml:space="preserve"> =</w:t>
      </w:r>
      <w:r>
        <w:rPr>
          <w:rFonts w:ascii="Arial" w:hAnsi="Arial" w:cs="Arial"/>
          <w:b/>
          <w:sz w:val="24"/>
          <w:szCs w:val="24"/>
        </w:rPr>
        <w:t xml:space="preserve"> </w:t>
      </w:r>
      <w:r w:rsidRPr="00DB21D9">
        <w:rPr>
          <w:rFonts w:ascii="Arial" w:hAnsi="Arial" w:cs="Arial"/>
          <w:b/>
          <w:sz w:val="24"/>
          <w:szCs w:val="24"/>
        </w:rPr>
        <w:t xml:space="preserve"> breach of peace.  </w:t>
      </w:r>
    </w:p>
    <w:p w:rsidR="00DB21D9" w:rsidRDefault="00DB21D9" w:rsidP="00DB21D9">
      <w:pPr>
        <w:pStyle w:val="ListParagraph"/>
        <w:spacing w:after="0" w:line="360" w:lineRule="auto"/>
        <w:contextualSpacing w:val="0"/>
        <w:rPr>
          <w:rFonts w:ascii="Arial" w:hAnsi="Arial" w:cs="Arial"/>
          <w:sz w:val="24"/>
          <w:szCs w:val="24"/>
        </w:rPr>
      </w:pPr>
    </w:p>
    <w:p w:rsidR="00DB21D9" w:rsidRDefault="00DB21D9"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 xml:space="preserve">UNLAWFULLY, ALTHOUGH LEGAL, they use the excuse they must 'secure or preserve evidence'.  </w:t>
      </w:r>
    </w:p>
    <w:p w:rsidR="00DB21D9" w:rsidRDefault="00DB21D9" w:rsidP="004E3A77">
      <w:pPr>
        <w:pStyle w:val="ListParagraph"/>
        <w:numPr>
          <w:ilvl w:val="2"/>
          <w:numId w:val="6"/>
        </w:numPr>
        <w:spacing w:after="0" w:line="360" w:lineRule="auto"/>
        <w:contextualSpacing w:val="0"/>
        <w:rPr>
          <w:rFonts w:ascii="Arial" w:hAnsi="Arial" w:cs="Arial"/>
          <w:sz w:val="24"/>
          <w:szCs w:val="24"/>
        </w:rPr>
      </w:pPr>
      <w:r w:rsidRPr="00DB21D9">
        <w:rPr>
          <w:rFonts w:ascii="Arial" w:hAnsi="Arial" w:cs="Arial"/>
          <w:sz w:val="24"/>
          <w:szCs w:val="24"/>
        </w:rPr>
        <w:t xml:space="preserve">Ask what specific evidence they believe you may destroy, or have possession of, and </w:t>
      </w:r>
    </w:p>
    <w:p w:rsidR="00DB21D9" w:rsidRDefault="00DB21D9" w:rsidP="004E3A77">
      <w:pPr>
        <w:pStyle w:val="ListParagraph"/>
        <w:numPr>
          <w:ilvl w:val="2"/>
          <w:numId w:val="6"/>
        </w:numPr>
        <w:spacing w:after="0" w:line="360" w:lineRule="auto"/>
        <w:contextualSpacing w:val="0"/>
        <w:rPr>
          <w:rFonts w:ascii="Arial" w:hAnsi="Arial" w:cs="Arial"/>
          <w:sz w:val="24"/>
          <w:szCs w:val="24"/>
        </w:rPr>
      </w:pPr>
      <w:r w:rsidRPr="00DB21D9">
        <w:rPr>
          <w:rFonts w:ascii="Arial" w:hAnsi="Arial" w:cs="Arial"/>
          <w:sz w:val="24"/>
          <w:szCs w:val="24"/>
        </w:rPr>
        <w:t>if they cannot provide that then they have no reasonable grounds</w:t>
      </w:r>
      <w:r>
        <w:rPr>
          <w:rFonts w:ascii="Arial" w:hAnsi="Arial" w:cs="Arial"/>
          <w:sz w:val="24"/>
          <w:szCs w:val="24"/>
        </w:rPr>
        <w:t xml:space="preserve">, and </w:t>
      </w:r>
    </w:p>
    <w:p w:rsidR="00DB21D9" w:rsidRDefault="00DB21D9" w:rsidP="004E3A77">
      <w:pPr>
        <w:pStyle w:val="ListParagraph"/>
        <w:numPr>
          <w:ilvl w:val="2"/>
          <w:numId w:val="6"/>
        </w:numPr>
        <w:spacing w:after="0" w:line="360" w:lineRule="auto"/>
        <w:contextualSpacing w:val="0"/>
        <w:rPr>
          <w:rFonts w:ascii="Arial" w:hAnsi="Arial" w:cs="Arial"/>
          <w:sz w:val="24"/>
          <w:szCs w:val="24"/>
        </w:rPr>
      </w:pPr>
      <w:r>
        <w:rPr>
          <w:rFonts w:ascii="Arial" w:hAnsi="Arial" w:cs="Arial"/>
          <w:sz w:val="24"/>
          <w:szCs w:val="24"/>
        </w:rPr>
        <w:t>if they fail to provide a reasonable answer continued detention would be unlawful.</w:t>
      </w:r>
    </w:p>
    <w:p w:rsidR="00DB21D9" w:rsidRDefault="00DB21D9" w:rsidP="00DB21D9">
      <w:pPr>
        <w:pStyle w:val="ListParagraph"/>
        <w:spacing w:after="0" w:line="360" w:lineRule="auto"/>
        <w:ind w:left="1080"/>
        <w:contextualSpacing w:val="0"/>
        <w:rPr>
          <w:rFonts w:ascii="Arial" w:hAnsi="Arial" w:cs="Arial"/>
          <w:sz w:val="24"/>
          <w:szCs w:val="24"/>
        </w:rPr>
      </w:pPr>
    </w:p>
    <w:p w:rsidR="00DB21D9" w:rsidRDefault="00DB21D9"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They may want to interview you to 'secure or preserve evidence':</w:t>
      </w:r>
    </w:p>
    <w:p w:rsidR="00DB21D9" w:rsidRDefault="00DB21D9" w:rsidP="004E3A77">
      <w:pPr>
        <w:pStyle w:val="ListParagraph"/>
        <w:numPr>
          <w:ilvl w:val="2"/>
          <w:numId w:val="6"/>
        </w:numPr>
        <w:spacing w:after="0" w:line="360" w:lineRule="auto"/>
        <w:contextualSpacing w:val="0"/>
        <w:rPr>
          <w:rFonts w:ascii="Arial" w:hAnsi="Arial" w:cs="Arial"/>
          <w:sz w:val="24"/>
          <w:szCs w:val="24"/>
        </w:rPr>
      </w:pPr>
      <w:r>
        <w:rPr>
          <w:rFonts w:ascii="Arial" w:hAnsi="Arial" w:cs="Arial"/>
          <w:sz w:val="24"/>
          <w:szCs w:val="24"/>
        </w:rPr>
        <w:t xml:space="preserve">IF YOU ASK FOR LEGAL REPRESENTATION THEN YOU HAVE REQUESTED TO BE DETAINED UNTIL IT ARRIVES which coincidentally often takes upto 23 hours....  </w:t>
      </w:r>
    </w:p>
    <w:p w:rsidR="00DB21D9" w:rsidRDefault="00DB21D9" w:rsidP="004E3A77">
      <w:pPr>
        <w:pStyle w:val="ListParagraph"/>
        <w:numPr>
          <w:ilvl w:val="4"/>
          <w:numId w:val="6"/>
        </w:numPr>
        <w:spacing w:after="0" w:line="360" w:lineRule="auto"/>
        <w:contextualSpacing w:val="0"/>
        <w:rPr>
          <w:rFonts w:ascii="Arial" w:hAnsi="Arial" w:cs="Arial"/>
          <w:sz w:val="24"/>
          <w:szCs w:val="24"/>
        </w:rPr>
      </w:pPr>
      <w:r>
        <w:rPr>
          <w:rFonts w:ascii="Arial" w:hAnsi="Arial" w:cs="Arial"/>
          <w:sz w:val="24"/>
          <w:szCs w:val="24"/>
        </w:rPr>
        <w:t xml:space="preserve">So remove that power by saying you do not want legal representation (if you previously when arrested said yes - confirm you no longer want it), but </w:t>
      </w:r>
    </w:p>
    <w:p w:rsidR="00DB21D9" w:rsidRDefault="00DB21D9" w:rsidP="004E3A77">
      <w:pPr>
        <w:pStyle w:val="ListParagraph"/>
        <w:numPr>
          <w:ilvl w:val="4"/>
          <w:numId w:val="6"/>
        </w:numPr>
        <w:spacing w:after="0" w:line="360" w:lineRule="auto"/>
        <w:contextualSpacing w:val="0"/>
        <w:rPr>
          <w:rFonts w:ascii="Arial" w:hAnsi="Arial" w:cs="Arial"/>
          <w:sz w:val="24"/>
          <w:szCs w:val="24"/>
        </w:rPr>
      </w:pPr>
      <w:r>
        <w:rPr>
          <w:rFonts w:ascii="Arial" w:hAnsi="Arial" w:cs="Arial"/>
          <w:sz w:val="24"/>
          <w:szCs w:val="24"/>
        </w:rPr>
        <w:t>will present yourself and insist they interview you immediately, then</w:t>
      </w:r>
    </w:p>
    <w:p w:rsidR="00DB21D9" w:rsidRDefault="00DB21D9" w:rsidP="004E3A77">
      <w:pPr>
        <w:pStyle w:val="ListParagraph"/>
        <w:numPr>
          <w:ilvl w:val="4"/>
          <w:numId w:val="6"/>
        </w:numPr>
        <w:spacing w:after="0" w:line="360" w:lineRule="auto"/>
        <w:contextualSpacing w:val="0"/>
        <w:rPr>
          <w:rFonts w:ascii="Arial" w:hAnsi="Arial" w:cs="Arial"/>
          <w:sz w:val="24"/>
          <w:szCs w:val="24"/>
        </w:rPr>
      </w:pPr>
      <w:r>
        <w:rPr>
          <w:rFonts w:ascii="Arial" w:hAnsi="Arial" w:cs="Arial"/>
          <w:sz w:val="24"/>
          <w:szCs w:val="24"/>
        </w:rPr>
        <w:t>at the interview stand on your right to remain silent (tell them this), and you have then removed this legal excuse to continue detention!</w:t>
      </w:r>
    </w:p>
    <w:p w:rsidR="00DB21D9" w:rsidRPr="00DB21D9" w:rsidRDefault="00DB21D9" w:rsidP="00DB21D9">
      <w:pPr>
        <w:pStyle w:val="ListParagraph"/>
        <w:spacing w:after="0" w:line="360" w:lineRule="auto"/>
        <w:ind w:left="1800"/>
        <w:contextualSpacing w:val="0"/>
        <w:rPr>
          <w:rFonts w:ascii="Arial" w:hAnsi="Arial" w:cs="Arial"/>
          <w:sz w:val="24"/>
          <w:szCs w:val="24"/>
        </w:rPr>
      </w:pPr>
    </w:p>
    <w:p w:rsidR="00DB21D9" w:rsidRDefault="00DB21D9"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THEREBY FORCING THE CUSTODY OFFICER TO RELEASE YOU:</w:t>
      </w:r>
    </w:p>
    <w:p w:rsidR="00DB21D9" w:rsidRDefault="00DB21D9"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then insist the custody officer  give you either:</w:t>
      </w:r>
    </w:p>
    <w:p w:rsidR="00DB21D9" w:rsidRDefault="00DB21D9" w:rsidP="004E3A77">
      <w:pPr>
        <w:pStyle w:val="ListParagraph"/>
        <w:numPr>
          <w:ilvl w:val="2"/>
          <w:numId w:val="6"/>
        </w:numPr>
        <w:spacing w:after="0" w:line="360" w:lineRule="auto"/>
        <w:contextualSpacing w:val="0"/>
        <w:rPr>
          <w:rFonts w:ascii="Arial" w:hAnsi="Arial" w:cs="Arial"/>
          <w:sz w:val="24"/>
          <w:szCs w:val="24"/>
        </w:rPr>
      </w:pPr>
      <w:r>
        <w:rPr>
          <w:rFonts w:ascii="Arial" w:hAnsi="Arial" w:cs="Arial"/>
          <w:sz w:val="24"/>
          <w:szCs w:val="24"/>
        </w:rPr>
        <w:t>charge sheet, OR</w:t>
      </w:r>
    </w:p>
    <w:p w:rsidR="00DB21D9" w:rsidRDefault="00DB21D9" w:rsidP="004E3A77">
      <w:pPr>
        <w:pStyle w:val="ListParagraph"/>
        <w:numPr>
          <w:ilvl w:val="2"/>
          <w:numId w:val="6"/>
        </w:numPr>
        <w:spacing w:after="0" w:line="360" w:lineRule="auto"/>
        <w:contextualSpacing w:val="0"/>
        <w:rPr>
          <w:rFonts w:ascii="Arial" w:hAnsi="Arial" w:cs="Arial"/>
          <w:sz w:val="24"/>
          <w:szCs w:val="24"/>
        </w:rPr>
      </w:pPr>
      <w:r>
        <w:rPr>
          <w:rFonts w:ascii="Arial" w:hAnsi="Arial" w:cs="Arial"/>
          <w:sz w:val="24"/>
          <w:szCs w:val="24"/>
        </w:rPr>
        <w:t>notice of not intending to prosecute unless new evidence comes to light. AND</w:t>
      </w:r>
    </w:p>
    <w:p w:rsidR="00DB21D9" w:rsidRDefault="00DB21D9" w:rsidP="004E3A77">
      <w:pPr>
        <w:pStyle w:val="ListParagraph"/>
        <w:numPr>
          <w:ilvl w:val="2"/>
          <w:numId w:val="6"/>
        </w:numPr>
        <w:spacing w:after="0" w:line="360" w:lineRule="auto"/>
        <w:contextualSpacing w:val="0"/>
        <w:rPr>
          <w:rFonts w:ascii="Arial" w:hAnsi="Arial" w:cs="Arial"/>
          <w:sz w:val="24"/>
          <w:szCs w:val="24"/>
        </w:rPr>
      </w:pPr>
      <w:r>
        <w:rPr>
          <w:rFonts w:ascii="Arial" w:hAnsi="Arial" w:cs="Arial"/>
          <w:sz w:val="24"/>
          <w:szCs w:val="24"/>
        </w:rPr>
        <w:t>Your custody record and detention records which they  must provide at the time!</w:t>
      </w:r>
    </w:p>
    <w:p w:rsidR="00DB21D9" w:rsidRPr="00DB21D9" w:rsidRDefault="00DB21D9" w:rsidP="00DB21D9">
      <w:pPr>
        <w:spacing w:after="0" w:line="360" w:lineRule="auto"/>
        <w:rPr>
          <w:rFonts w:ascii="Arial" w:hAnsi="Arial" w:cs="Arial"/>
          <w:sz w:val="24"/>
          <w:szCs w:val="24"/>
        </w:rPr>
      </w:pPr>
    </w:p>
    <w:p w:rsidR="00CC2FC1" w:rsidRPr="00CC2FC1" w:rsidRDefault="00CC2FC1" w:rsidP="004E3A77">
      <w:pPr>
        <w:pStyle w:val="ListParagraph"/>
        <w:numPr>
          <w:ilvl w:val="1"/>
          <w:numId w:val="6"/>
        </w:numPr>
        <w:spacing w:after="0" w:line="360" w:lineRule="auto"/>
        <w:contextualSpacing w:val="0"/>
        <w:rPr>
          <w:rFonts w:ascii="Arial" w:hAnsi="Arial" w:cs="Arial"/>
          <w:sz w:val="24"/>
          <w:szCs w:val="24"/>
        </w:rPr>
      </w:pPr>
      <w:r w:rsidRPr="00CC2FC1">
        <w:rPr>
          <w:rFonts w:ascii="Arial" w:hAnsi="Arial" w:cs="Arial"/>
          <w:sz w:val="24"/>
          <w:szCs w:val="24"/>
        </w:rPr>
        <w:t>The following information must be recorded in the custody record:</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t>grounds for arrest</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t>grounds for authorising detention</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t>search (level of search and persons present) and property withheld from or kept by the detainee following search</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t>replacement clothing supplied to the detainee</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t>risks identified and control and/or support measures</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t>the level of observation required for a detainee (see </w:t>
      </w:r>
      <w:hyperlink r:id="rId57" w:anchor="levels-of-observation" w:history="1">
        <w:r w:rsidRPr="00C0326D">
          <w:rPr>
            <w:rStyle w:val="Hyperlink"/>
            <w:rFonts w:ascii="Arial" w:hAnsi="Arial" w:cs="Arial"/>
            <w:sz w:val="24"/>
            <w:szCs w:val="24"/>
          </w:rPr>
          <w:t>levels of observation</w:t>
        </w:r>
      </w:hyperlink>
      <w:r w:rsidRPr="00C0326D">
        <w:rPr>
          <w:rFonts w:ascii="Arial" w:hAnsi="Arial" w:cs="Arial"/>
          <w:sz w:val="24"/>
          <w:szCs w:val="24"/>
        </w:rPr>
        <w:t>)</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t>medical questionnaire</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t>time placed in cell, cell number, cell searched</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t>that the</w:t>
      </w:r>
      <w:r w:rsidRPr="00C0326D">
        <w:rPr>
          <w:rFonts w:ascii="Arial" w:hAnsi="Arial" w:cs="Arial"/>
          <w:b/>
          <w:bCs/>
          <w:sz w:val="24"/>
          <w:szCs w:val="24"/>
        </w:rPr>
        <w:t> </w:t>
      </w:r>
      <w:hyperlink r:id="rId58" w:anchor="cell-call-systems" w:history="1">
        <w:r w:rsidRPr="00C0326D">
          <w:rPr>
            <w:rStyle w:val="Hyperlink"/>
            <w:rFonts w:ascii="Arial" w:hAnsi="Arial" w:cs="Arial"/>
            <w:sz w:val="24"/>
            <w:szCs w:val="24"/>
          </w:rPr>
          <w:t>cell call system</w:t>
        </w:r>
      </w:hyperlink>
      <w:r w:rsidRPr="00C0326D">
        <w:rPr>
          <w:rFonts w:ascii="Arial" w:hAnsi="Arial" w:cs="Arial"/>
          <w:sz w:val="24"/>
          <w:szCs w:val="24"/>
        </w:rPr>
        <w:t> within each cell has been checked to ensure it is fully operational for each detainee</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t>the reasons for a child or young person being placed in a particular cell</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t>medical treatment and care plan</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t>use of any force and/or restraints that have been used and the justification for doing so</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t>the fact that documents and materials essential to understanding their legal rights and entitlements have been made available to the detainee or their solicitor, in accordance with PACE</w:t>
      </w:r>
    </w:p>
    <w:p w:rsidR="00CC2FC1" w:rsidRPr="00C0326D" w:rsidRDefault="00CC2FC1" w:rsidP="004E3A77">
      <w:pPr>
        <w:numPr>
          <w:ilvl w:val="2"/>
          <w:numId w:val="6"/>
        </w:numPr>
        <w:spacing w:line="240" w:lineRule="auto"/>
        <w:ind w:left="1276" w:hanging="556"/>
        <w:rPr>
          <w:rFonts w:ascii="Arial" w:hAnsi="Arial" w:cs="Arial"/>
          <w:sz w:val="24"/>
          <w:szCs w:val="24"/>
        </w:rPr>
      </w:pPr>
      <w:r w:rsidRPr="00C0326D">
        <w:rPr>
          <w:rFonts w:ascii="Arial" w:hAnsi="Arial" w:cs="Arial"/>
          <w:sz w:val="24"/>
          <w:szCs w:val="24"/>
        </w:rPr>
        <w:lastRenderedPageBreak/>
        <w:t>other relevant information, (</w:t>
      </w:r>
      <w:proofErr w:type="spellStart"/>
      <w:r w:rsidRPr="00C0326D">
        <w:rPr>
          <w:rFonts w:ascii="Arial" w:hAnsi="Arial" w:cs="Arial"/>
          <w:sz w:val="24"/>
          <w:szCs w:val="24"/>
        </w:rPr>
        <w:t>eg</w:t>
      </w:r>
      <w:proofErr w:type="spellEnd"/>
      <w:r w:rsidRPr="00C0326D">
        <w:rPr>
          <w:rFonts w:ascii="Arial" w:hAnsi="Arial" w:cs="Arial"/>
          <w:sz w:val="24"/>
          <w:szCs w:val="24"/>
        </w:rPr>
        <w:t>, details of the detainee’s actions, mood and emotional state).</w:t>
      </w:r>
    </w:p>
    <w:p w:rsidR="00CC2FC1" w:rsidRDefault="00CC2FC1" w:rsidP="00CC2FC1">
      <w:pPr>
        <w:pStyle w:val="ListParagraph"/>
        <w:spacing w:after="0" w:line="360" w:lineRule="auto"/>
        <w:contextualSpacing w:val="0"/>
        <w:rPr>
          <w:rFonts w:ascii="Arial" w:hAnsi="Arial" w:cs="Arial"/>
          <w:sz w:val="24"/>
          <w:szCs w:val="24"/>
        </w:rPr>
      </w:pPr>
    </w:p>
    <w:p w:rsidR="00CC2FC1" w:rsidRDefault="00DB21D9"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 xml:space="preserve">IF THEY </w:t>
      </w:r>
      <w:r w:rsidR="00CC2FC1">
        <w:rPr>
          <w:rFonts w:ascii="Arial" w:hAnsi="Arial" w:cs="Arial"/>
          <w:sz w:val="24"/>
          <w:szCs w:val="24"/>
        </w:rPr>
        <w:t xml:space="preserve">CONTINUE TO </w:t>
      </w:r>
      <w:r>
        <w:rPr>
          <w:rFonts w:ascii="Arial" w:hAnsi="Arial" w:cs="Arial"/>
          <w:sz w:val="24"/>
          <w:szCs w:val="24"/>
        </w:rPr>
        <w:t xml:space="preserve">UNLAWFULLY DETAIN YOU INSIST THEY PROVIDE YOU THE </w:t>
      </w:r>
      <w:r w:rsidR="00CC2FC1">
        <w:rPr>
          <w:rFonts w:ascii="Arial" w:hAnsi="Arial" w:cs="Arial"/>
          <w:sz w:val="24"/>
          <w:szCs w:val="24"/>
        </w:rPr>
        <w:t>WITH YOUR RIGHTS - YOU MAY AS WELL LEARN ABOUT YOUR RIGHTS!</w:t>
      </w:r>
    </w:p>
    <w:p w:rsidR="00DF6DA1" w:rsidRDefault="00DF6DA1" w:rsidP="004E3A77">
      <w:pPr>
        <w:pStyle w:val="ListParagraph"/>
        <w:numPr>
          <w:ilvl w:val="2"/>
          <w:numId w:val="6"/>
        </w:numPr>
        <w:spacing w:after="0" w:line="360" w:lineRule="auto"/>
        <w:contextualSpacing w:val="0"/>
        <w:rPr>
          <w:rFonts w:ascii="Arial" w:hAnsi="Arial" w:cs="Arial"/>
          <w:sz w:val="24"/>
          <w:szCs w:val="24"/>
        </w:rPr>
      </w:pPr>
      <w:r>
        <w:rPr>
          <w:rFonts w:ascii="Arial" w:hAnsi="Arial" w:cs="Arial"/>
          <w:sz w:val="24"/>
          <w:szCs w:val="24"/>
        </w:rPr>
        <w:t>1st detention review - within 6 hours of arrest - MUST be explained to you,</w:t>
      </w:r>
    </w:p>
    <w:p w:rsidR="00DF6DA1" w:rsidRDefault="00DF6DA1" w:rsidP="004E3A77">
      <w:pPr>
        <w:pStyle w:val="ListParagraph"/>
        <w:numPr>
          <w:ilvl w:val="2"/>
          <w:numId w:val="6"/>
        </w:numPr>
        <w:spacing w:after="0" w:line="360" w:lineRule="auto"/>
        <w:contextualSpacing w:val="0"/>
        <w:rPr>
          <w:rFonts w:ascii="Arial" w:hAnsi="Arial" w:cs="Arial"/>
          <w:sz w:val="24"/>
          <w:szCs w:val="24"/>
        </w:rPr>
      </w:pPr>
      <w:r>
        <w:rPr>
          <w:rFonts w:ascii="Arial" w:hAnsi="Arial" w:cs="Arial"/>
          <w:sz w:val="24"/>
          <w:szCs w:val="24"/>
        </w:rPr>
        <w:t>2nd detention review - with 9 hours of 1st - MUST be explained to you,</w:t>
      </w:r>
    </w:p>
    <w:p w:rsidR="00DF6DA1" w:rsidRDefault="00DF6DA1" w:rsidP="004E3A77">
      <w:pPr>
        <w:pStyle w:val="ListParagraph"/>
        <w:numPr>
          <w:ilvl w:val="2"/>
          <w:numId w:val="6"/>
        </w:numPr>
        <w:spacing w:after="0" w:line="360" w:lineRule="auto"/>
        <w:contextualSpacing w:val="0"/>
        <w:rPr>
          <w:rFonts w:ascii="Arial" w:hAnsi="Arial" w:cs="Arial"/>
          <w:sz w:val="24"/>
          <w:szCs w:val="24"/>
        </w:rPr>
      </w:pPr>
      <w:r>
        <w:rPr>
          <w:rFonts w:ascii="Arial" w:hAnsi="Arial" w:cs="Arial"/>
          <w:sz w:val="24"/>
          <w:szCs w:val="24"/>
        </w:rPr>
        <w:t>3rd detention review - within 9 hours of 2nd - MUST be explained to you</w:t>
      </w:r>
    </w:p>
    <w:p w:rsidR="00DF6DA1" w:rsidRDefault="00DF6DA1"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MAX 24 Hours from arrest...</w:t>
      </w:r>
    </w:p>
    <w:p w:rsidR="00DF6DA1" w:rsidRDefault="00DF6DA1"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Superintendant or higher can extend to MAX 36 hours</w:t>
      </w:r>
    </w:p>
    <w:p w:rsidR="00DF6DA1" w:rsidRDefault="00DF6DA1"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Only by magistrate hearing can be extended BEYOND 36 hours...</w:t>
      </w:r>
    </w:p>
    <w:p w:rsidR="00DF6DA1" w:rsidRDefault="00DF6DA1" w:rsidP="00DF6DA1">
      <w:pPr>
        <w:pStyle w:val="ListParagraph"/>
        <w:spacing w:after="0" w:line="360" w:lineRule="auto"/>
        <w:contextualSpacing w:val="0"/>
        <w:rPr>
          <w:rFonts w:ascii="Arial" w:hAnsi="Arial" w:cs="Arial"/>
          <w:sz w:val="24"/>
          <w:szCs w:val="24"/>
        </w:rPr>
      </w:pPr>
    </w:p>
    <w:p w:rsidR="00DF6DA1" w:rsidRDefault="00DF6DA1" w:rsidP="00DF6DA1">
      <w:pPr>
        <w:pStyle w:val="ListParagraph"/>
        <w:spacing w:after="0" w:line="360" w:lineRule="auto"/>
        <w:contextualSpacing w:val="0"/>
        <w:rPr>
          <w:rFonts w:ascii="Arial" w:hAnsi="Arial" w:cs="Arial"/>
          <w:sz w:val="24"/>
          <w:szCs w:val="24"/>
        </w:rPr>
      </w:pPr>
    </w:p>
    <w:p w:rsidR="00DF6DA1" w:rsidRDefault="00DF6DA1"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Further Resources:</w:t>
      </w:r>
    </w:p>
    <w:p w:rsidR="00DF6DA1" w:rsidRDefault="00DF6DA1" w:rsidP="004E3A77">
      <w:pPr>
        <w:pStyle w:val="ListParagraph"/>
        <w:numPr>
          <w:ilvl w:val="2"/>
          <w:numId w:val="6"/>
        </w:numPr>
        <w:spacing w:line="240" w:lineRule="auto"/>
        <w:rPr>
          <w:rFonts w:ascii="Arial" w:hAnsi="Arial" w:cs="Arial"/>
          <w:sz w:val="24"/>
          <w:szCs w:val="24"/>
        </w:rPr>
      </w:pPr>
      <w:r w:rsidRPr="00DF6DA1">
        <w:rPr>
          <w:rFonts w:ascii="Arial" w:hAnsi="Arial" w:cs="Arial"/>
          <w:bCs/>
          <w:sz w:val="24"/>
          <w:szCs w:val="24"/>
        </w:rPr>
        <w:t xml:space="preserve">Police and Criminal Evidence Act 1984 Part IV </w:t>
      </w:r>
      <w:r w:rsidRPr="00DF6DA1">
        <w:rPr>
          <w:rFonts w:ascii="Arial" w:hAnsi="Arial" w:cs="Arial"/>
          <w:sz w:val="24"/>
          <w:szCs w:val="24"/>
        </w:rPr>
        <w:t xml:space="preserve">Detention </w:t>
      </w:r>
      <w:hyperlink r:id="rId59" w:history="1">
        <w:r w:rsidRPr="00DF6DA1">
          <w:rPr>
            <w:rStyle w:val="Hyperlink"/>
            <w:rFonts w:ascii="Arial" w:hAnsi="Arial" w:cs="Arial"/>
            <w:sz w:val="24"/>
            <w:szCs w:val="24"/>
            <w:u w:val="none"/>
          </w:rPr>
          <w:t>https://www.legislation.gov.uk/ukpga/1984/60/part/IV</w:t>
        </w:r>
      </w:hyperlink>
    </w:p>
    <w:p w:rsidR="00DF6DA1" w:rsidRPr="00DF6DA1" w:rsidRDefault="00DF6DA1" w:rsidP="004E3A77">
      <w:pPr>
        <w:pStyle w:val="ListParagraph"/>
        <w:numPr>
          <w:ilvl w:val="2"/>
          <w:numId w:val="6"/>
        </w:numPr>
        <w:spacing w:line="240" w:lineRule="auto"/>
        <w:rPr>
          <w:rFonts w:ascii="Arial" w:hAnsi="Arial" w:cs="Arial"/>
          <w:sz w:val="24"/>
          <w:szCs w:val="24"/>
        </w:rPr>
      </w:pPr>
      <w:r>
        <w:rPr>
          <w:rFonts w:ascii="Arial" w:eastAsia="Times New Roman" w:hAnsi="Arial" w:cs="Arial"/>
          <w:bCs/>
          <w:color w:val="002554"/>
          <w:kern w:val="36"/>
          <w:sz w:val="24"/>
          <w:szCs w:val="24"/>
          <w:lang w:eastAsia="en-GB"/>
        </w:rPr>
        <w:t xml:space="preserve">CPS: </w:t>
      </w:r>
      <w:r w:rsidRPr="00DF6DA1">
        <w:rPr>
          <w:rFonts w:ascii="Arial" w:eastAsia="Times New Roman" w:hAnsi="Arial" w:cs="Arial"/>
          <w:bCs/>
          <w:color w:val="002554"/>
          <w:kern w:val="36"/>
          <w:sz w:val="24"/>
          <w:szCs w:val="24"/>
          <w:lang w:eastAsia="en-GB"/>
        </w:rPr>
        <w:t>Charging (The Director's Guidance) 2013 - fifth edition, May 2013 (revised arrangements)</w:t>
      </w:r>
      <w:r>
        <w:rPr>
          <w:rFonts w:ascii="Arial" w:eastAsia="Times New Roman" w:hAnsi="Arial" w:cs="Arial"/>
          <w:bCs/>
          <w:color w:val="002554"/>
          <w:kern w:val="36"/>
          <w:sz w:val="24"/>
          <w:szCs w:val="24"/>
          <w:lang w:eastAsia="en-GB"/>
        </w:rPr>
        <w:t xml:space="preserve"> </w:t>
      </w:r>
      <w:hyperlink r:id="rId60" w:history="1">
        <w:r w:rsidRPr="00DF6DA1">
          <w:rPr>
            <w:rStyle w:val="Hyperlink"/>
            <w:rFonts w:ascii="Arial" w:eastAsia="Times New Roman" w:hAnsi="Arial" w:cs="Arial"/>
            <w:bCs/>
            <w:kern w:val="36"/>
            <w:sz w:val="24"/>
            <w:szCs w:val="24"/>
            <w:lang w:eastAsia="en-GB"/>
          </w:rPr>
          <w:t>https://www.cps.gov.uk/legal-guidance/charging-directors-guidance-2013-fifth-edition-may-2013-revised-arrangements</w:t>
        </w:r>
      </w:hyperlink>
    </w:p>
    <w:p w:rsidR="004E3A77" w:rsidRDefault="004E3A77">
      <w:pPr>
        <w:rPr>
          <w:rFonts w:ascii="Arial" w:hAnsi="Arial" w:cs="Arial"/>
          <w:sz w:val="24"/>
          <w:szCs w:val="24"/>
        </w:rPr>
      </w:pPr>
      <w:r>
        <w:rPr>
          <w:rFonts w:ascii="Arial" w:hAnsi="Arial" w:cs="Arial"/>
          <w:sz w:val="24"/>
          <w:szCs w:val="24"/>
        </w:rPr>
        <w:br w:type="page"/>
      </w:r>
    </w:p>
    <w:p w:rsidR="004E3A77" w:rsidRDefault="004E3A77" w:rsidP="004E3A77">
      <w:pPr>
        <w:pStyle w:val="ListParagraph"/>
        <w:numPr>
          <w:ilvl w:val="0"/>
          <w:numId w:val="6"/>
        </w:numPr>
        <w:spacing w:after="0" w:line="360" w:lineRule="auto"/>
        <w:ind w:left="426" w:hanging="426"/>
        <w:contextualSpacing w:val="0"/>
        <w:rPr>
          <w:rFonts w:ascii="Arial" w:hAnsi="Arial" w:cs="Arial"/>
          <w:b/>
          <w:sz w:val="24"/>
          <w:szCs w:val="24"/>
          <w:u w:val="single"/>
        </w:rPr>
      </w:pPr>
      <w:bookmarkStart w:id="12" w:name="eleven"/>
      <w:r w:rsidRPr="004E3A77">
        <w:rPr>
          <w:rFonts w:ascii="Arial" w:hAnsi="Arial" w:cs="Arial"/>
          <w:b/>
          <w:sz w:val="24"/>
          <w:szCs w:val="24"/>
          <w:u w:val="single"/>
        </w:rPr>
        <w:lastRenderedPageBreak/>
        <w:t>CREATING A RECORD</w:t>
      </w:r>
    </w:p>
    <w:bookmarkEnd w:id="12"/>
    <w:p w:rsidR="00A86505" w:rsidRDefault="00A86505"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Where possible get two witnesses (not family relations), if needed ask 2 people from the crowd to act as your witnesses - WE MUST STOP TURNING A BLIND EYE AND UPHOLD OUR OBLIGATION TO UPHOLD THE PEACE!!!</w:t>
      </w:r>
    </w:p>
    <w:p w:rsidR="00A86505" w:rsidRDefault="00A86505"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Use video recording where possible.</w:t>
      </w:r>
    </w:p>
    <w:p w:rsidR="00A86505" w:rsidRDefault="00A86505" w:rsidP="00A86505">
      <w:pPr>
        <w:pStyle w:val="ListParagraph"/>
        <w:numPr>
          <w:ilvl w:val="2"/>
          <w:numId w:val="6"/>
        </w:numPr>
        <w:spacing w:after="0" w:line="360" w:lineRule="auto"/>
        <w:contextualSpacing w:val="0"/>
        <w:rPr>
          <w:rFonts w:ascii="Arial" w:hAnsi="Arial" w:cs="Arial"/>
          <w:sz w:val="24"/>
          <w:szCs w:val="24"/>
        </w:rPr>
      </w:pPr>
      <w:r>
        <w:rPr>
          <w:rFonts w:ascii="Arial" w:hAnsi="Arial" w:cs="Arial"/>
          <w:sz w:val="24"/>
          <w:szCs w:val="24"/>
        </w:rPr>
        <w:t>If being arrested then say:</w:t>
      </w:r>
      <w:r w:rsidRPr="00A86505">
        <w:rPr>
          <w:rFonts w:ascii="Arial" w:hAnsi="Arial" w:cs="Arial"/>
          <w:b/>
          <w:i/>
          <w:sz w:val="24"/>
          <w:szCs w:val="24"/>
        </w:rPr>
        <w:t xml:space="preserve"> 'This is evidence for my defence should you lay a claim against me, and should you remove it without my consent that is theft, and you will be charged with tampering with my evidence</w:t>
      </w:r>
      <w:r>
        <w:rPr>
          <w:rFonts w:ascii="Arial" w:hAnsi="Arial" w:cs="Arial"/>
          <w:b/>
          <w:i/>
          <w:sz w:val="24"/>
          <w:szCs w:val="24"/>
        </w:rPr>
        <w:t xml:space="preserve">, and in any event you must have your own evidence which has led you to your believe you have a </w:t>
      </w:r>
      <w:proofErr w:type="spellStart"/>
      <w:r>
        <w:rPr>
          <w:rFonts w:ascii="Arial" w:hAnsi="Arial" w:cs="Arial"/>
          <w:b/>
          <w:i/>
          <w:sz w:val="24"/>
          <w:szCs w:val="24"/>
        </w:rPr>
        <w:t>lawfulk</w:t>
      </w:r>
      <w:proofErr w:type="spellEnd"/>
      <w:r>
        <w:rPr>
          <w:rFonts w:ascii="Arial" w:hAnsi="Arial" w:cs="Arial"/>
          <w:b/>
          <w:i/>
          <w:sz w:val="24"/>
          <w:szCs w:val="24"/>
        </w:rPr>
        <w:t xml:space="preserve"> right to your chosen actions.</w:t>
      </w:r>
      <w:r w:rsidRPr="00A86505">
        <w:rPr>
          <w:rFonts w:ascii="Arial" w:hAnsi="Arial" w:cs="Arial"/>
          <w:b/>
          <w:i/>
          <w:sz w:val="24"/>
          <w:szCs w:val="24"/>
        </w:rPr>
        <w:t>'</w:t>
      </w:r>
    </w:p>
    <w:p w:rsidR="004E3A77" w:rsidRDefault="00A86505" w:rsidP="004E3A77">
      <w:pPr>
        <w:pStyle w:val="ListParagraph"/>
        <w:numPr>
          <w:ilvl w:val="1"/>
          <w:numId w:val="6"/>
        </w:numPr>
        <w:spacing w:after="0" w:line="360" w:lineRule="auto"/>
        <w:contextualSpacing w:val="0"/>
        <w:rPr>
          <w:rFonts w:ascii="Arial" w:hAnsi="Arial" w:cs="Arial"/>
          <w:sz w:val="24"/>
          <w:szCs w:val="24"/>
        </w:rPr>
      </w:pPr>
      <w:r w:rsidRPr="00A86505">
        <w:rPr>
          <w:rFonts w:ascii="Arial" w:hAnsi="Arial" w:cs="Arial"/>
          <w:sz w:val="24"/>
          <w:szCs w:val="24"/>
        </w:rPr>
        <w:t xml:space="preserve">As soon as possible </w:t>
      </w:r>
      <w:r>
        <w:rPr>
          <w:rFonts w:ascii="Arial" w:hAnsi="Arial" w:cs="Arial"/>
          <w:sz w:val="24"/>
          <w:szCs w:val="24"/>
        </w:rPr>
        <w:t>write events down, including your witnesses</w:t>
      </w:r>
    </w:p>
    <w:p w:rsidR="00A86505" w:rsidRPr="00A86505" w:rsidRDefault="00A86505" w:rsidP="004E3A77">
      <w:pPr>
        <w:pStyle w:val="ListParagraph"/>
        <w:numPr>
          <w:ilvl w:val="1"/>
          <w:numId w:val="6"/>
        </w:numPr>
        <w:spacing w:after="0" w:line="360" w:lineRule="auto"/>
        <w:contextualSpacing w:val="0"/>
        <w:rPr>
          <w:rFonts w:ascii="Arial" w:hAnsi="Arial" w:cs="Arial"/>
          <w:sz w:val="24"/>
          <w:szCs w:val="24"/>
        </w:rPr>
      </w:pPr>
      <w:r>
        <w:rPr>
          <w:rFonts w:ascii="Arial" w:hAnsi="Arial" w:cs="Arial"/>
          <w:sz w:val="24"/>
          <w:szCs w:val="24"/>
        </w:rPr>
        <w:t>WITHOUT A GOOD RECORD NO CASE WILL STAND UP IN COURT...</w:t>
      </w:r>
    </w:p>
    <w:p w:rsidR="004E3A77" w:rsidRDefault="004E3A77">
      <w:pPr>
        <w:rPr>
          <w:rFonts w:ascii="Arial" w:hAnsi="Arial" w:cs="Arial"/>
          <w:b/>
          <w:sz w:val="24"/>
          <w:szCs w:val="24"/>
          <w:u w:val="single"/>
        </w:rPr>
      </w:pPr>
      <w:r>
        <w:rPr>
          <w:rFonts w:ascii="Arial" w:hAnsi="Arial" w:cs="Arial"/>
          <w:b/>
          <w:sz w:val="24"/>
          <w:szCs w:val="24"/>
          <w:u w:val="single"/>
        </w:rPr>
        <w:br w:type="page"/>
      </w:r>
    </w:p>
    <w:p w:rsidR="00F97872" w:rsidRPr="004E3A77" w:rsidRDefault="00902817" w:rsidP="004E3A77">
      <w:pPr>
        <w:pStyle w:val="ListParagraph"/>
        <w:numPr>
          <w:ilvl w:val="0"/>
          <w:numId w:val="6"/>
        </w:numPr>
        <w:spacing w:after="0" w:line="360" w:lineRule="auto"/>
        <w:ind w:left="426" w:hanging="426"/>
        <w:contextualSpacing w:val="0"/>
        <w:rPr>
          <w:rFonts w:ascii="Arial" w:hAnsi="Arial" w:cs="Arial"/>
          <w:sz w:val="24"/>
          <w:szCs w:val="24"/>
        </w:rPr>
      </w:pPr>
      <w:bookmarkStart w:id="13" w:name="tweleve"/>
      <w:r w:rsidRPr="004E3A77">
        <w:rPr>
          <w:rFonts w:ascii="Arial" w:hAnsi="Arial" w:cs="Arial"/>
          <w:b/>
          <w:sz w:val="24"/>
          <w:szCs w:val="24"/>
          <w:u w:val="single"/>
        </w:rPr>
        <w:lastRenderedPageBreak/>
        <w:t>GUILT IS DETERMINED IN THE COURTS - DUE PROCESS OF LAW</w:t>
      </w:r>
      <w:r w:rsidR="00F97872" w:rsidRPr="004E3A77">
        <w:rPr>
          <w:rFonts w:ascii="Arial" w:hAnsi="Arial" w:cs="Arial"/>
          <w:sz w:val="24"/>
          <w:szCs w:val="24"/>
        </w:rPr>
        <w:t>.</w:t>
      </w:r>
    </w:p>
    <w:bookmarkEnd w:id="13"/>
    <w:p w:rsidR="00DF6DA1" w:rsidRDefault="00F37DAF" w:rsidP="00DF6DA1">
      <w:pPr>
        <w:pStyle w:val="ListParagraph"/>
        <w:numPr>
          <w:ilvl w:val="1"/>
          <w:numId w:val="1"/>
        </w:numPr>
        <w:spacing w:after="0" w:line="360" w:lineRule="auto"/>
        <w:contextualSpacing w:val="0"/>
        <w:rPr>
          <w:rFonts w:ascii="Arial" w:hAnsi="Arial" w:cs="Arial"/>
          <w:sz w:val="24"/>
          <w:szCs w:val="24"/>
        </w:rPr>
      </w:pPr>
      <w:r w:rsidRPr="002A57F5">
        <w:rPr>
          <w:rFonts w:ascii="Arial" w:hAnsi="Arial" w:cs="Arial"/>
          <w:sz w:val="24"/>
          <w:szCs w:val="24"/>
        </w:rPr>
        <w:fldChar w:fldCharType="begin"/>
      </w:r>
      <w:r w:rsidRPr="002A57F5">
        <w:rPr>
          <w:rFonts w:ascii="Arial" w:hAnsi="Arial" w:cs="Arial"/>
          <w:sz w:val="24"/>
          <w:szCs w:val="24"/>
        </w:rPr>
        <w:instrText>HYPERLINK "https://www.legislation.gov.uk/aep/Hen3cc1415/52/1"</w:instrText>
      </w:r>
      <w:r w:rsidRPr="002A57F5">
        <w:rPr>
          <w:rFonts w:ascii="Arial" w:hAnsi="Arial" w:cs="Arial"/>
          <w:sz w:val="24"/>
          <w:szCs w:val="24"/>
        </w:rPr>
        <w:fldChar w:fldCharType="separate"/>
      </w:r>
      <w:r w:rsidR="00F97872" w:rsidRPr="002A57F5">
        <w:rPr>
          <w:rStyle w:val="Hyperlink"/>
          <w:rFonts w:ascii="Arial" w:hAnsi="Arial" w:cs="Arial"/>
          <w:sz w:val="24"/>
          <w:szCs w:val="24"/>
        </w:rPr>
        <w:t>The Statute of Marlborough 1267 [Distress]</w:t>
      </w:r>
      <w:r w:rsidRPr="002A57F5">
        <w:rPr>
          <w:rFonts w:ascii="Arial" w:hAnsi="Arial" w:cs="Arial"/>
          <w:sz w:val="24"/>
          <w:szCs w:val="24"/>
        </w:rPr>
        <w:fldChar w:fldCharType="end"/>
      </w:r>
      <w:r w:rsidR="00F97872" w:rsidRPr="002A57F5">
        <w:rPr>
          <w:rFonts w:ascii="Arial" w:hAnsi="Arial" w:cs="Arial"/>
          <w:b/>
          <w:color w:val="000000"/>
          <w:sz w:val="24"/>
          <w:szCs w:val="24"/>
        </w:rPr>
        <w:t xml:space="preserve">    </w:t>
      </w:r>
      <w:hyperlink r:id="rId61" w:history="1">
        <w:r w:rsidR="00F97872" w:rsidRPr="002A57F5">
          <w:rPr>
            <w:rStyle w:val="Hyperlink"/>
            <w:rFonts w:ascii="Arial" w:hAnsi="Arial" w:cs="Arial"/>
            <w:sz w:val="24"/>
            <w:szCs w:val="24"/>
          </w:rPr>
          <w:t>https://www.legislation.gov.uk/aep/Hen3cc1415/52/1</w:t>
        </w:r>
      </w:hyperlink>
    </w:p>
    <w:p w:rsidR="00DF6DA1" w:rsidRDefault="00F97872" w:rsidP="00DF6DA1">
      <w:pPr>
        <w:pStyle w:val="ListParagraph"/>
        <w:numPr>
          <w:ilvl w:val="2"/>
          <w:numId w:val="1"/>
        </w:numPr>
        <w:spacing w:after="0" w:line="360" w:lineRule="auto"/>
        <w:contextualSpacing w:val="0"/>
        <w:rPr>
          <w:rStyle w:val="legds"/>
          <w:rFonts w:ascii="Arial" w:hAnsi="Arial" w:cs="Arial"/>
          <w:sz w:val="24"/>
          <w:szCs w:val="24"/>
        </w:rPr>
      </w:pPr>
      <w:r w:rsidRPr="00DF6DA1">
        <w:rPr>
          <w:rStyle w:val="legds"/>
          <w:rFonts w:ascii="Arial" w:hAnsi="Arial" w:cs="Arial"/>
          <w:b/>
          <w:color w:val="000000"/>
          <w:sz w:val="24"/>
          <w:szCs w:val="24"/>
        </w:rPr>
        <w:t xml:space="preserve">I Of wrongful Distresses, or </w:t>
      </w:r>
      <w:proofErr w:type="spellStart"/>
      <w:r w:rsidRPr="00DF6DA1">
        <w:rPr>
          <w:rStyle w:val="legds"/>
          <w:rFonts w:ascii="Arial" w:hAnsi="Arial" w:cs="Arial"/>
          <w:b/>
          <w:color w:val="000000"/>
          <w:sz w:val="24"/>
          <w:szCs w:val="24"/>
        </w:rPr>
        <w:t>Defiances</w:t>
      </w:r>
      <w:proofErr w:type="spellEnd"/>
      <w:r w:rsidRPr="00DF6DA1">
        <w:rPr>
          <w:rStyle w:val="legds"/>
          <w:rFonts w:ascii="Arial" w:hAnsi="Arial" w:cs="Arial"/>
          <w:b/>
          <w:color w:val="000000"/>
          <w:sz w:val="24"/>
          <w:szCs w:val="24"/>
        </w:rPr>
        <w:t xml:space="preserve"> of the King’s Courts. Punishment for unlawful Distresses.</w:t>
      </w:r>
    </w:p>
    <w:p w:rsidR="00DF6DA1" w:rsidRDefault="00F97872" w:rsidP="00DF6DA1">
      <w:pPr>
        <w:pStyle w:val="ListParagraph"/>
        <w:numPr>
          <w:ilvl w:val="2"/>
          <w:numId w:val="1"/>
        </w:numPr>
        <w:spacing w:after="0" w:line="360" w:lineRule="auto"/>
        <w:contextualSpacing w:val="0"/>
        <w:rPr>
          <w:rFonts w:ascii="Arial" w:hAnsi="Arial" w:cs="Arial"/>
          <w:sz w:val="24"/>
          <w:szCs w:val="24"/>
        </w:rPr>
      </w:pPr>
      <w:r w:rsidRPr="00DF6DA1">
        <w:rPr>
          <w:rStyle w:val="legds"/>
          <w:rFonts w:ascii="Arial" w:hAnsi="Arial" w:cs="Arial"/>
          <w:color w:val="000000"/>
          <w:sz w:val="24"/>
          <w:szCs w:val="24"/>
        </w:rPr>
        <w:t>'...</w:t>
      </w:r>
      <w:r w:rsidRPr="00DF6DA1">
        <w:rPr>
          <w:rFonts w:ascii="Arial" w:hAnsi="Arial" w:cs="Arial"/>
          <w:color w:val="000000"/>
          <w:sz w:val="24"/>
          <w:szCs w:val="24"/>
        </w:rPr>
        <w:t>until they had Amends and Fines at their own Pleasure; and further, some of them </w:t>
      </w:r>
      <w:r w:rsidRPr="00DF6DA1">
        <w:rPr>
          <w:rStyle w:val="legaddition"/>
          <w:rFonts w:ascii="Arial" w:hAnsi="Arial" w:cs="Arial"/>
          <w:color w:val="000000"/>
          <w:sz w:val="24"/>
          <w:szCs w:val="24"/>
        </w:rPr>
        <w:t>would not be justified</w:t>
      </w:r>
      <w:r w:rsidRPr="00DF6DA1">
        <w:rPr>
          <w:rFonts w:ascii="Arial" w:hAnsi="Arial" w:cs="Arial"/>
          <w:color w:val="000000"/>
          <w:sz w:val="24"/>
          <w:szCs w:val="24"/>
        </w:rPr>
        <w:t> by the King’s Officers, nor </w:t>
      </w:r>
      <w:r w:rsidRPr="00DF6DA1">
        <w:rPr>
          <w:rStyle w:val="legaddition"/>
          <w:rFonts w:ascii="Arial" w:hAnsi="Arial" w:cs="Arial"/>
          <w:color w:val="000000"/>
          <w:sz w:val="24"/>
          <w:szCs w:val="24"/>
        </w:rPr>
        <w:t>would</w:t>
      </w:r>
      <w:r w:rsidRPr="00DF6DA1">
        <w:rPr>
          <w:rFonts w:ascii="Arial" w:hAnsi="Arial" w:cs="Arial"/>
          <w:color w:val="000000"/>
          <w:sz w:val="24"/>
          <w:szCs w:val="24"/>
        </w:rPr>
        <w:t> suffer them to make Delivery of such Distresses as they had taken of their own Authority;</w:t>
      </w:r>
    </w:p>
    <w:p w:rsidR="00DF6DA1" w:rsidRDefault="00F97872" w:rsidP="00DF6DA1">
      <w:pPr>
        <w:pStyle w:val="ListParagraph"/>
        <w:numPr>
          <w:ilvl w:val="2"/>
          <w:numId w:val="1"/>
        </w:numPr>
        <w:spacing w:after="0" w:line="360" w:lineRule="auto"/>
        <w:contextualSpacing w:val="0"/>
        <w:rPr>
          <w:rFonts w:ascii="Arial" w:hAnsi="Arial" w:cs="Arial"/>
          <w:sz w:val="24"/>
          <w:szCs w:val="24"/>
        </w:rPr>
      </w:pPr>
      <w:r w:rsidRPr="00DF6DA1">
        <w:rPr>
          <w:rFonts w:ascii="Arial" w:hAnsi="Arial" w:cs="Arial"/>
          <w:color w:val="000000"/>
          <w:sz w:val="24"/>
          <w:szCs w:val="24"/>
        </w:rPr>
        <w:t xml:space="preserve">It is Provided, agreed, and granted, that all Persons, as well of high as of low Estate, shall receive Justice in the King’s Court; and </w:t>
      </w:r>
    </w:p>
    <w:p w:rsidR="00DF6DA1" w:rsidRDefault="00F97872" w:rsidP="00DF6DA1">
      <w:pPr>
        <w:pStyle w:val="ListParagraph"/>
        <w:numPr>
          <w:ilvl w:val="2"/>
          <w:numId w:val="1"/>
        </w:numPr>
        <w:spacing w:after="0" w:line="360" w:lineRule="auto"/>
        <w:contextualSpacing w:val="0"/>
        <w:rPr>
          <w:rFonts w:ascii="Arial" w:hAnsi="Arial" w:cs="Arial"/>
          <w:sz w:val="24"/>
          <w:szCs w:val="24"/>
        </w:rPr>
      </w:pPr>
      <w:r w:rsidRPr="00DF6DA1">
        <w:rPr>
          <w:rFonts w:ascii="Arial" w:hAnsi="Arial" w:cs="Arial"/>
          <w:color w:val="000000"/>
          <w:sz w:val="24"/>
          <w:szCs w:val="24"/>
        </w:rPr>
        <w:t>none from henceforth shall take any such Revenge or Distress of his own Authority, without Award of </w:t>
      </w:r>
      <w:r w:rsidRPr="00DF6DA1">
        <w:rPr>
          <w:rStyle w:val="legaddition"/>
          <w:rFonts w:ascii="Arial" w:hAnsi="Arial" w:cs="Arial"/>
          <w:color w:val="000000"/>
          <w:sz w:val="24"/>
          <w:szCs w:val="24"/>
        </w:rPr>
        <w:t>our</w:t>
      </w:r>
      <w:r w:rsidRPr="00DF6DA1">
        <w:rPr>
          <w:rFonts w:ascii="Arial" w:hAnsi="Arial" w:cs="Arial"/>
          <w:color w:val="000000"/>
          <w:sz w:val="24"/>
          <w:szCs w:val="24"/>
        </w:rPr>
        <w:t> Court, though he have Damage or Injury, whereby he would have amends of his Neighbour either higher or lower.</w:t>
      </w:r>
    </w:p>
    <w:p w:rsidR="00DF6DA1" w:rsidRDefault="00F97872" w:rsidP="00DF6DA1">
      <w:pPr>
        <w:pStyle w:val="ListParagraph"/>
        <w:numPr>
          <w:ilvl w:val="2"/>
          <w:numId w:val="1"/>
        </w:numPr>
        <w:spacing w:after="0" w:line="360" w:lineRule="auto"/>
        <w:contextualSpacing w:val="0"/>
        <w:rPr>
          <w:rFonts w:ascii="Arial" w:hAnsi="Arial" w:cs="Arial"/>
          <w:sz w:val="24"/>
          <w:szCs w:val="24"/>
        </w:rPr>
      </w:pPr>
      <w:r w:rsidRPr="00DF6DA1">
        <w:rPr>
          <w:rFonts w:ascii="Arial" w:hAnsi="Arial" w:cs="Arial"/>
          <w:color w:val="000000"/>
          <w:sz w:val="24"/>
          <w:szCs w:val="24"/>
        </w:rPr>
        <w:t>And upon the foresaid Article It is Provided and granted, that if any from henceforth take such Revenges of his own Authority, without Award of the King’s Court as before is said, and be convict thereof, he shall be punished by Fine, and that according to the Trespass; and likewise if one Neighbour take a Distress of another without Award of the King’s Court, whereby he hath Damage, he shall be punished in the same wise, and that after the Quantity of the Trespass; and nevertheless sufficient and full Amends shall be made to them that have sustained Loss by such Distresses.</w:t>
      </w:r>
    </w:p>
    <w:p w:rsidR="00F97872" w:rsidRPr="00DF6DA1" w:rsidRDefault="00F97872" w:rsidP="00DF6DA1">
      <w:pPr>
        <w:pStyle w:val="ListParagraph"/>
        <w:numPr>
          <w:ilvl w:val="2"/>
          <w:numId w:val="1"/>
        </w:numPr>
        <w:spacing w:after="0" w:line="360" w:lineRule="auto"/>
        <w:contextualSpacing w:val="0"/>
        <w:rPr>
          <w:rStyle w:val="legds"/>
          <w:rFonts w:ascii="Arial" w:hAnsi="Arial" w:cs="Arial"/>
          <w:sz w:val="24"/>
          <w:szCs w:val="24"/>
        </w:rPr>
      </w:pPr>
      <w:r w:rsidRPr="00DF6DA1">
        <w:rPr>
          <w:rStyle w:val="legds"/>
          <w:rFonts w:ascii="Arial" w:hAnsi="Arial" w:cs="Arial"/>
          <w:b/>
          <w:color w:val="000000"/>
          <w:sz w:val="24"/>
          <w:szCs w:val="24"/>
        </w:rPr>
        <w:t>XV In what Places Distresses shall not be taken.</w:t>
      </w:r>
    </w:p>
    <w:p w:rsidR="00F97872" w:rsidRPr="00DF6DA1" w:rsidRDefault="00F97872" w:rsidP="00DF6DA1">
      <w:pPr>
        <w:pStyle w:val="ListParagraph"/>
        <w:spacing w:after="0" w:line="360" w:lineRule="auto"/>
        <w:ind w:left="1080"/>
        <w:contextualSpacing w:val="0"/>
        <w:rPr>
          <w:rFonts w:ascii="Arial" w:hAnsi="Arial" w:cs="Arial"/>
          <w:sz w:val="24"/>
          <w:szCs w:val="24"/>
        </w:rPr>
      </w:pPr>
      <w:r w:rsidRPr="002A57F5">
        <w:rPr>
          <w:rFonts w:ascii="Arial" w:hAnsi="Arial" w:cs="Arial"/>
          <w:color w:val="000000"/>
          <w:sz w:val="24"/>
          <w:szCs w:val="24"/>
        </w:rPr>
        <w:t xml:space="preserve">It shall be lawful for no Man from henceforth, for any manner of </w:t>
      </w:r>
      <w:r w:rsidRPr="00DF6DA1">
        <w:rPr>
          <w:rFonts w:ascii="Arial" w:hAnsi="Arial" w:cs="Arial"/>
          <w:color w:val="000000"/>
          <w:sz w:val="24"/>
          <w:szCs w:val="24"/>
        </w:rPr>
        <w:t>cause, to take Distresses out of his Fee, nor in the King’s Highway, nor in the common Street, but onl</w:t>
      </w:r>
      <w:r w:rsidR="00DF6DA1" w:rsidRPr="00DF6DA1">
        <w:rPr>
          <w:rFonts w:ascii="Arial" w:hAnsi="Arial" w:cs="Arial"/>
          <w:color w:val="000000"/>
          <w:sz w:val="24"/>
          <w:szCs w:val="24"/>
        </w:rPr>
        <w:t xml:space="preserve">y to the King or his Officers, </w:t>
      </w:r>
      <w:r w:rsidRPr="00DF6DA1">
        <w:rPr>
          <w:rFonts w:ascii="Arial" w:hAnsi="Arial" w:cs="Arial"/>
          <w:color w:val="000000"/>
          <w:sz w:val="24"/>
          <w:szCs w:val="24"/>
        </w:rPr>
        <w:t>having special authority to do the same.</w:t>
      </w:r>
    </w:p>
    <w:p w:rsidR="00F97872" w:rsidRPr="00DF6DA1" w:rsidRDefault="00F97872" w:rsidP="00DF6DA1">
      <w:pPr>
        <w:pStyle w:val="ListParagraph"/>
        <w:spacing w:after="0" w:line="360" w:lineRule="auto"/>
        <w:contextualSpacing w:val="0"/>
        <w:rPr>
          <w:rFonts w:ascii="Arial" w:hAnsi="Arial" w:cs="Arial"/>
          <w:sz w:val="24"/>
          <w:szCs w:val="24"/>
        </w:rPr>
      </w:pPr>
    </w:p>
    <w:p w:rsidR="00DF6DA1" w:rsidRPr="00DF6DA1" w:rsidRDefault="00DF6DA1" w:rsidP="00DF6DA1">
      <w:pPr>
        <w:pStyle w:val="ListParagraph"/>
        <w:numPr>
          <w:ilvl w:val="1"/>
          <w:numId w:val="1"/>
        </w:numPr>
        <w:spacing w:after="0" w:line="288" w:lineRule="atLeast"/>
        <w:outlineLvl w:val="0"/>
        <w:rPr>
          <w:rFonts w:ascii="Arial" w:eastAsia="Times New Roman" w:hAnsi="Arial" w:cs="Arial"/>
          <w:color w:val="000000"/>
          <w:kern w:val="36"/>
          <w:sz w:val="24"/>
          <w:szCs w:val="24"/>
          <w:lang w:eastAsia="en-GB"/>
        </w:rPr>
      </w:pPr>
      <w:r w:rsidRPr="00DF6DA1">
        <w:rPr>
          <w:rFonts w:ascii="Arial" w:eastAsia="Times New Roman" w:hAnsi="Arial" w:cs="Arial"/>
          <w:color w:val="000000"/>
          <w:kern w:val="36"/>
          <w:sz w:val="24"/>
          <w:szCs w:val="24"/>
          <w:lang w:eastAsia="en-GB"/>
        </w:rPr>
        <w:t>Magna Carta (1297)</w:t>
      </w:r>
      <w:hyperlink r:id="rId62" w:history="1">
        <w:r w:rsidRPr="00DF6DA1">
          <w:rPr>
            <w:rStyle w:val="Hyperlink"/>
            <w:rFonts w:ascii="Arial" w:eastAsia="Times New Roman" w:hAnsi="Arial" w:cs="Arial"/>
            <w:kern w:val="36"/>
            <w:sz w:val="24"/>
            <w:szCs w:val="24"/>
            <w:lang w:eastAsia="en-GB"/>
          </w:rPr>
          <w:t xml:space="preserve"> https://www.legislation.gov.uk/aep/Edw1cc1929/25/9</w:t>
        </w:r>
      </w:hyperlink>
    </w:p>
    <w:p w:rsidR="00DF6DA1" w:rsidRPr="00DF6DA1" w:rsidRDefault="00DF6DA1" w:rsidP="00DF6DA1">
      <w:pPr>
        <w:pStyle w:val="ListParagraph"/>
        <w:numPr>
          <w:ilvl w:val="2"/>
          <w:numId w:val="1"/>
        </w:numPr>
        <w:spacing w:after="0" w:line="288" w:lineRule="atLeast"/>
        <w:outlineLvl w:val="0"/>
        <w:rPr>
          <w:rStyle w:val="legds"/>
          <w:rFonts w:ascii="Arial" w:eastAsia="Times New Roman" w:hAnsi="Arial" w:cs="Arial"/>
          <w:b/>
          <w:color w:val="000000"/>
          <w:kern w:val="36"/>
          <w:sz w:val="24"/>
          <w:szCs w:val="24"/>
          <w:lang w:eastAsia="en-GB"/>
        </w:rPr>
      </w:pPr>
      <w:r w:rsidRPr="00DF6DA1">
        <w:rPr>
          <w:rStyle w:val="legds"/>
          <w:rFonts w:ascii="Arial" w:hAnsi="Arial" w:cs="Arial"/>
          <w:b/>
          <w:color w:val="000000"/>
          <w:sz w:val="24"/>
          <w:szCs w:val="24"/>
        </w:rPr>
        <w:t>XXIX Imprisonment, &amp;c. contrary to Law. Administration of Justice.</w:t>
      </w:r>
    </w:p>
    <w:p w:rsidR="00DF6DA1" w:rsidRPr="00DF6DA1" w:rsidRDefault="00DF6DA1" w:rsidP="00DF6DA1">
      <w:pPr>
        <w:pStyle w:val="ListParagraph"/>
        <w:spacing w:after="0" w:line="288" w:lineRule="atLeast"/>
        <w:ind w:left="1080"/>
        <w:outlineLvl w:val="0"/>
        <w:rPr>
          <w:rFonts w:ascii="Arial" w:eastAsia="Times New Roman" w:hAnsi="Arial" w:cs="Arial"/>
          <w:b/>
          <w:color w:val="000000"/>
          <w:kern w:val="36"/>
          <w:sz w:val="24"/>
          <w:szCs w:val="24"/>
          <w:lang w:eastAsia="en-GB"/>
        </w:rPr>
      </w:pPr>
      <w:r w:rsidRPr="00DF6DA1">
        <w:rPr>
          <w:rFonts w:ascii="Arial" w:hAnsi="Arial" w:cs="Arial"/>
          <w:color w:val="000000"/>
          <w:sz w:val="24"/>
          <w:szCs w:val="24"/>
        </w:rPr>
        <w:t xml:space="preserve">NO Freeman </w:t>
      </w:r>
      <w:r w:rsidRPr="00DF6DA1">
        <w:rPr>
          <w:rFonts w:ascii="Arial" w:hAnsi="Arial" w:cs="Arial"/>
          <w:color w:val="FF0000"/>
          <w:sz w:val="24"/>
          <w:szCs w:val="24"/>
        </w:rPr>
        <w:t>[ALL ARE EQUAL UNDER THE LAW]</w:t>
      </w:r>
      <w:r w:rsidRPr="00DF6DA1">
        <w:rPr>
          <w:rFonts w:ascii="Arial" w:hAnsi="Arial" w:cs="Arial"/>
          <w:color w:val="000000"/>
          <w:sz w:val="24"/>
          <w:szCs w:val="24"/>
        </w:rPr>
        <w:t xml:space="preserve"> shall be taken or imprisoned, or be </w:t>
      </w:r>
      <w:proofErr w:type="spellStart"/>
      <w:r w:rsidRPr="00DF6DA1">
        <w:rPr>
          <w:rFonts w:ascii="Arial" w:hAnsi="Arial" w:cs="Arial"/>
          <w:color w:val="000000"/>
          <w:sz w:val="24"/>
          <w:szCs w:val="24"/>
        </w:rPr>
        <w:t>disseised</w:t>
      </w:r>
      <w:proofErr w:type="spellEnd"/>
      <w:r w:rsidRPr="00DF6DA1">
        <w:rPr>
          <w:rFonts w:ascii="Arial" w:hAnsi="Arial" w:cs="Arial"/>
          <w:color w:val="000000"/>
          <w:sz w:val="24"/>
          <w:szCs w:val="24"/>
        </w:rPr>
        <w:t xml:space="preserve"> of his Freehold, or Liberties, or free Customs, or be outlawed, or exiled, or any other wise destroyed; nor will We not pass upon him, nor </w:t>
      </w:r>
      <w:r w:rsidRPr="00DF6DA1">
        <w:rPr>
          <w:rStyle w:val="legaddition"/>
          <w:rFonts w:ascii="Arial" w:hAnsi="Arial" w:cs="Arial"/>
          <w:color w:val="000000"/>
          <w:sz w:val="24"/>
          <w:szCs w:val="24"/>
        </w:rPr>
        <w:t>condemn him,</w:t>
      </w:r>
      <w:r w:rsidRPr="00DF6DA1">
        <w:rPr>
          <w:rFonts w:ascii="Arial" w:hAnsi="Arial" w:cs="Arial"/>
          <w:color w:val="000000"/>
          <w:sz w:val="24"/>
          <w:szCs w:val="24"/>
        </w:rPr>
        <w:t> </w:t>
      </w:r>
      <w:r w:rsidRPr="00DF6DA1">
        <w:rPr>
          <w:rFonts w:ascii="Arial" w:hAnsi="Arial" w:cs="Arial"/>
          <w:b/>
          <w:color w:val="000000"/>
          <w:sz w:val="24"/>
          <w:szCs w:val="24"/>
        </w:rPr>
        <w:t>but by lawful judgment of his Peers</w:t>
      </w:r>
      <w:r w:rsidRPr="00DF6DA1">
        <w:rPr>
          <w:rFonts w:ascii="Arial" w:hAnsi="Arial" w:cs="Arial"/>
          <w:color w:val="000000"/>
          <w:sz w:val="24"/>
          <w:szCs w:val="24"/>
        </w:rPr>
        <w:t xml:space="preserve">, </w:t>
      </w:r>
      <w:r w:rsidRPr="00DF6DA1">
        <w:rPr>
          <w:rFonts w:ascii="Arial" w:hAnsi="Arial" w:cs="Arial"/>
          <w:b/>
          <w:color w:val="000000"/>
          <w:sz w:val="24"/>
          <w:szCs w:val="24"/>
        </w:rPr>
        <w:t>or by the Law of the Land</w:t>
      </w:r>
      <w:r w:rsidRPr="00DF6DA1">
        <w:rPr>
          <w:rFonts w:ascii="Arial" w:hAnsi="Arial" w:cs="Arial"/>
          <w:color w:val="000000"/>
          <w:sz w:val="24"/>
          <w:szCs w:val="24"/>
        </w:rPr>
        <w:t xml:space="preserve"> </w:t>
      </w:r>
      <w:r w:rsidRPr="00DF6DA1">
        <w:rPr>
          <w:rFonts w:ascii="Arial" w:hAnsi="Arial" w:cs="Arial"/>
          <w:color w:val="FF0000"/>
          <w:sz w:val="24"/>
          <w:szCs w:val="24"/>
        </w:rPr>
        <w:t>[common law precedence]</w:t>
      </w:r>
      <w:r w:rsidRPr="00DF6DA1">
        <w:rPr>
          <w:rFonts w:ascii="Arial" w:hAnsi="Arial" w:cs="Arial"/>
          <w:color w:val="000000"/>
          <w:sz w:val="24"/>
          <w:szCs w:val="24"/>
        </w:rPr>
        <w:t>. We will sell to no man, we will not deny or defer to any man either Justice or Right.</w:t>
      </w:r>
    </w:p>
    <w:p w:rsidR="00DF6DA1" w:rsidRPr="00DF6DA1" w:rsidRDefault="00DF6DA1" w:rsidP="00DF6DA1">
      <w:pPr>
        <w:pStyle w:val="ListParagraph"/>
        <w:numPr>
          <w:ilvl w:val="2"/>
          <w:numId w:val="1"/>
        </w:numPr>
        <w:spacing w:after="0" w:line="288" w:lineRule="atLeast"/>
        <w:outlineLvl w:val="0"/>
        <w:rPr>
          <w:rFonts w:ascii="Arial" w:eastAsia="Times New Roman" w:hAnsi="Arial" w:cs="Arial"/>
          <w:b/>
          <w:color w:val="000000"/>
          <w:kern w:val="36"/>
          <w:sz w:val="24"/>
          <w:szCs w:val="24"/>
          <w:lang w:eastAsia="en-GB"/>
        </w:rPr>
      </w:pPr>
      <w:r w:rsidRPr="00DF6DA1">
        <w:rPr>
          <w:rStyle w:val="legds"/>
          <w:rFonts w:ascii="Arial" w:hAnsi="Arial" w:cs="Arial"/>
          <w:b/>
          <w:color w:val="000000"/>
          <w:sz w:val="24"/>
          <w:szCs w:val="24"/>
        </w:rPr>
        <w:t>General Saving. Observance of these Liberties. Subsidy, in respect of this Charter and Charter of the Forest.</w:t>
      </w:r>
    </w:p>
    <w:p w:rsidR="00DF6DA1" w:rsidRPr="00DF6DA1" w:rsidRDefault="00DF6DA1" w:rsidP="00DF6DA1">
      <w:pPr>
        <w:pStyle w:val="legtext"/>
        <w:shd w:val="clear" w:color="auto" w:fill="FFFFFF"/>
        <w:spacing w:before="0" w:beforeAutospacing="0" w:after="120" w:afterAutospacing="0" w:line="360" w:lineRule="atLeast"/>
        <w:ind w:left="970"/>
        <w:jc w:val="both"/>
        <w:rPr>
          <w:rFonts w:ascii="Arial" w:hAnsi="Arial" w:cs="Arial"/>
          <w:b/>
          <w:color w:val="000000"/>
        </w:rPr>
      </w:pPr>
      <w:r w:rsidRPr="00DF6DA1">
        <w:rPr>
          <w:rFonts w:ascii="Arial" w:hAnsi="Arial" w:cs="Arial"/>
          <w:color w:val="000000"/>
        </w:rPr>
        <w:t xml:space="preserve">Reserving to all Archbishops, Bishops, Abbots, Priors, </w:t>
      </w:r>
      <w:proofErr w:type="spellStart"/>
      <w:r w:rsidRPr="00DF6DA1">
        <w:rPr>
          <w:rFonts w:ascii="Arial" w:hAnsi="Arial" w:cs="Arial"/>
          <w:color w:val="000000"/>
        </w:rPr>
        <w:t>Templars</w:t>
      </w:r>
      <w:proofErr w:type="spellEnd"/>
      <w:r w:rsidRPr="00DF6DA1">
        <w:rPr>
          <w:rFonts w:ascii="Arial" w:hAnsi="Arial" w:cs="Arial"/>
          <w:color w:val="000000"/>
        </w:rPr>
        <w:t xml:space="preserve">, </w:t>
      </w:r>
      <w:proofErr w:type="spellStart"/>
      <w:r w:rsidRPr="00DF6DA1">
        <w:rPr>
          <w:rFonts w:ascii="Arial" w:hAnsi="Arial" w:cs="Arial"/>
          <w:color w:val="000000"/>
        </w:rPr>
        <w:t>Hospitallers</w:t>
      </w:r>
      <w:proofErr w:type="spellEnd"/>
      <w:r w:rsidRPr="00DF6DA1">
        <w:rPr>
          <w:rFonts w:ascii="Arial" w:hAnsi="Arial" w:cs="Arial"/>
          <w:color w:val="000000"/>
        </w:rPr>
        <w:t xml:space="preserve">, Earls, Barons, and all Persons, as well Spiritual as Temporal </w:t>
      </w:r>
      <w:r w:rsidRPr="00DF6DA1">
        <w:rPr>
          <w:rFonts w:ascii="Arial" w:hAnsi="Arial" w:cs="Arial"/>
          <w:color w:val="FF0000"/>
        </w:rPr>
        <w:t>[ALL ARE EQUAL UNDER THE LAW]</w:t>
      </w:r>
      <w:r w:rsidRPr="00DF6DA1">
        <w:rPr>
          <w:rFonts w:ascii="Arial" w:hAnsi="Arial" w:cs="Arial"/>
          <w:color w:val="000000"/>
        </w:rPr>
        <w:t xml:space="preserve">, </w:t>
      </w:r>
      <w:r w:rsidRPr="00DF6DA1">
        <w:rPr>
          <w:rFonts w:ascii="Arial" w:hAnsi="Arial" w:cs="Arial"/>
          <w:b/>
          <w:color w:val="000000"/>
        </w:rPr>
        <w:t>all their </w:t>
      </w:r>
      <w:r w:rsidRPr="00DF6DA1">
        <w:rPr>
          <w:rStyle w:val="legaddition"/>
          <w:rFonts w:ascii="Arial" w:hAnsi="Arial" w:cs="Arial"/>
          <w:b/>
          <w:color w:val="000000"/>
        </w:rPr>
        <w:t>free Liberties</w:t>
      </w:r>
      <w:r w:rsidRPr="00DF6DA1">
        <w:rPr>
          <w:rFonts w:ascii="Arial" w:hAnsi="Arial" w:cs="Arial"/>
          <w:b/>
          <w:color w:val="000000"/>
        </w:rPr>
        <w:t> and free Customs</w:t>
      </w:r>
      <w:r w:rsidRPr="00DF6DA1">
        <w:rPr>
          <w:rFonts w:ascii="Arial" w:hAnsi="Arial" w:cs="Arial"/>
          <w:color w:val="000000"/>
        </w:rPr>
        <w:t xml:space="preserve">, which they have had in time passed. And all these Customs and Liberties aforesaid, which We have granted to be </w:t>
      </w:r>
      <w:proofErr w:type="spellStart"/>
      <w:r w:rsidRPr="00DF6DA1">
        <w:rPr>
          <w:rFonts w:ascii="Arial" w:hAnsi="Arial" w:cs="Arial"/>
          <w:color w:val="000000"/>
        </w:rPr>
        <w:t>holden</w:t>
      </w:r>
      <w:proofErr w:type="spellEnd"/>
      <w:r w:rsidRPr="00DF6DA1">
        <w:rPr>
          <w:rFonts w:ascii="Arial" w:hAnsi="Arial" w:cs="Arial"/>
          <w:color w:val="000000"/>
        </w:rPr>
        <w:t xml:space="preserve"> within this our Realm, </w:t>
      </w:r>
      <w:r w:rsidRPr="00DF6DA1">
        <w:rPr>
          <w:rStyle w:val="legaddition"/>
          <w:rFonts w:ascii="Arial" w:hAnsi="Arial" w:cs="Arial"/>
          <w:color w:val="000000"/>
        </w:rPr>
        <w:t xml:space="preserve">as much as </w:t>
      </w:r>
      <w:proofErr w:type="spellStart"/>
      <w:r w:rsidRPr="00DF6DA1">
        <w:rPr>
          <w:rStyle w:val="legaddition"/>
          <w:rFonts w:ascii="Arial" w:hAnsi="Arial" w:cs="Arial"/>
          <w:color w:val="000000"/>
        </w:rPr>
        <w:t>appertaineth</w:t>
      </w:r>
      <w:proofErr w:type="spellEnd"/>
      <w:r w:rsidRPr="00DF6DA1">
        <w:rPr>
          <w:rStyle w:val="legaddition"/>
          <w:rFonts w:ascii="Arial" w:hAnsi="Arial" w:cs="Arial"/>
          <w:color w:val="000000"/>
        </w:rPr>
        <w:t xml:space="preserve"> to Us and our Heirs, we shall observe; </w:t>
      </w:r>
      <w:r w:rsidRPr="00DF6DA1">
        <w:rPr>
          <w:rStyle w:val="legaddition"/>
          <w:rFonts w:ascii="Arial" w:hAnsi="Arial" w:cs="Arial"/>
          <w:b/>
          <w:color w:val="000000"/>
        </w:rPr>
        <w:lastRenderedPageBreak/>
        <w:t>and</w:t>
      </w:r>
      <w:r w:rsidRPr="00DF6DA1">
        <w:rPr>
          <w:rFonts w:ascii="Arial" w:hAnsi="Arial" w:cs="Arial"/>
          <w:b/>
          <w:color w:val="000000"/>
        </w:rPr>
        <w:t xml:space="preserve"> all Men </w:t>
      </w:r>
      <w:r w:rsidRPr="00DF6DA1">
        <w:rPr>
          <w:rFonts w:ascii="Arial" w:hAnsi="Arial" w:cs="Arial"/>
          <w:b/>
          <w:color w:val="FF0000"/>
        </w:rPr>
        <w:t xml:space="preserve">[all are equal under the law] </w:t>
      </w:r>
      <w:r w:rsidRPr="00DF6DA1">
        <w:rPr>
          <w:rFonts w:ascii="Arial" w:hAnsi="Arial" w:cs="Arial"/>
          <w:b/>
          <w:color w:val="000000"/>
        </w:rPr>
        <w:t>of this our Realm</w:t>
      </w:r>
      <w:r w:rsidRPr="00DF6DA1">
        <w:rPr>
          <w:rFonts w:ascii="Arial" w:hAnsi="Arial" w:cs="Arial"/>
          <w:color w:val="000000"/>
        </w:rPr>
        <w:t>, as well Spiritual as Temporal, </w:t>
      </w:r>
      <w:r w:rsidRPr="00DF6DA1">
        <w:rPr>
          <w:rStyle w:val="legaddition"/>
          <w:rFonts w:ascii="Arial" w:hAnsi="Arial" w:cs="Arial"/>
          <w:b/>
          <w:color w:val="000000"/>
        </w:rPr>
        <w:t xml:space="preserve">as much as in them is, shall observe the same against all Persons, in </w:t>
      </w:r>
      <w:proofErr w:type="spellStart"/>
      <w:r w:rsidRPr="00DF6DA1">
        <w:rPr>
          <w:rStyle w:val="legaddition"/>
          <w:rFonts w:ascii="Arial" w:hAnsi="Arial" w:cs="Arial"/>
          <w:b/>
          <w:color w:val="000000"/>
        </w:rPr>
        <w:t>like wise</w:t>
      </w:r>
      <w:proofErr w:type="spellEnd"/>
      <w:r w:rsidRPr="00DF6DA1">
        <w:rPr>
          <w:rStyle w:val="legaddition"/>
          <w:rFonts w:ascii="Arial" w:hAnsi="Arial" w:cs="Arial"/>
          <w:color w:val="000000"/>
        </w:rPr>
        <w:t>.</w:t>
      </w:r>
      <w:r w:rsidRPr="00DF6DA1">
        <w:rPr>
          <w:rFonts w:ascii="Arial" w:hAnsi="Arial" w:cs="Arial"/>
          <w:color w:val="000000"/>
        </w:rPr>
        <w:t xml:space="preserve"> And for this our Gift and Grant of these Liberties, and of other contained in our Charter of Liberties of our Forest, the Archbishops, Bishops, Abbots, Priors, Earls, Barons, Knights, Freeholders, and other our Subjects, </w:t>
      </w:r>
      <w:r w:rsidRPr="00DF6DA1">
        <w:rPr>
          <w:rFonts w:ascii="Arial" w:hAnsi="Arial" w:cs="Arial"/>
          <w:b/>
          <w:color w:val="000000"/>
        </w:rPr>
        <w:t xml:space="preserve">have given unto Us the Fifteenth Part of all their </w:t>
      </w:r>
      <w:proofErr w:type="spellStart"/>
      <w:r w:rsidRPr="00DF6DA1">
        <w:rPr>
          <w:rFonts w:ascii="Arial" w:hAnsi="Arial" w:cs="Arial"/>
          <w:b/>
          <w:color w:val="000000"/>
        </w:rPr>
        <w:t>Moveables</w:t>
      </w:r>
      <w:proofErr w:type="spellEnd"/>
      <w:r w:rsidRPr="00DF6DA1">
        <w:rPr>
          <w:rFonts w:ascii="Arial" w:hAnsi="Arial" w:cs="Arial"/>
          <w:color w:val="000000"/>
        </w:rPr>
        <w:t xml:space="preserve"> </w:t>
      </w:r>
      <w:r w:rsidRPr="00DF6DA1">
        <w:rPr>
          <w:rFonts w:ascii="Arial" w:hAnsi="Arial" w:cs="Arial"/>
          <w:color w:val="FF0000"/>
        </w:rPr>
        <w:t>[maximum tax is 15%]</w:t>
      </w:r>
      <w:r w:rsidRPr="00DF6DA1">
        <w:rPr>
          <w:rFonts w:ascii="Arial" w:hAnsi="Arial" w:cs="Arial"/>
          <w:color w:val="000000"/>
        </w:rPr>
        <w:t xml:space="preserve">. And We have granted unto them on the other part, that </w:t>
      </w:r>
      <w:r w:rsidRPr="00DF6DA1">
        <w:rPr>
          <w:rFonts w:ascii="Arial" w:hAnsi="Arial" w:cs="Arial"/>
          <w:b/>
          <w:color w:val="000000"/>
        </w:rPr>
        <w:t xml:space="preserve">neither We nor our Heirs shall procure or do </w:t>
      </w:r>
      <w:proofErr w:type="spellStart"/>
      <w:r w:rsidRPr="00DF6DA1">
        <w:rPr>
          <w:rFonts w:ascii="Arial" w:hAnsi="Arial" w:cs="Arial"/>
          <w:b/>
          <w:color w:val="000000"/>
        </w:rPr>
        <w:t>any thing</w:t>
      </w:r>
      <w:proofErr w:type="spellEnd"/>
      <w:r w:rsidRPr="00DF6DA1">
        <w:rPr>
          <w:rFonts w:ascii="Arial" w:hAnsi="Arial" w:cs="Arial"/>
          <w:b/>
          <w:color w:val="000000"/>
        </w:rPr>
        <w:t xml:space="preserve"> whereby the Liberties in this Charter contained shall be infringed or broken. And if </w:t>
      </w:r>
      <w:proofErr w:type="spellStart"/>
      <w:r w:rsidRPr="00DF6DA1">
        <w:rPr>
          <w:rFonts w:ascii="Arial" w:hAnsi="Arial" w:cs="Arial"/>
          <w:b/>
          <w:color w:val="000000"/>
        </w:rPr>
        <w:t>any thing</w:t>
      </w:r>
      <w:proofErr w:type="spellEnd"/>
      <w:r w:rsidRPr="00DF6DA1">
        <w:rPr>
          <w:rFonts w:ascii="Arial" w:hAnsi="Arial" w:cs="Arial"/>
          <w:b/>
          <w:color w:val="000000"/>
        </w:rPr>
        <w:t xml:space="preserve"> be procured by any person contrary to the premises, it shall be had of no force nor effect</w:t>
      </w:r>
    </w:p>
    <w:p w:rsidR="00DF6DA1" w:rsidRPr="00DF6DA1" w:rsidRDefault="00DF6DA1" w:rsidP="00DF6DA1">
      <w:pPr>
        <w:pStyle w:val="ListParagraph"/>
        <w:spacing w:after="0" w:line="360" w:lineRule="auto"/>
        <w:contextualSpacing w:val="0"/>
        <w:rPr>
          <w:rFonts w:ascii="Arial" w:hAnsi="Arial" w:cs="Arial"/>
          <w:sz w:val="24"/>
          <w:szCs w:val="24"/>
        </w:rPr>
      </w:pPr>
    </w:p>
    <w:p w:rsidR="004E3A77" w:rsidRDefault="00F37DAF" w:rsidP="00D442D6">
      <w:pPr>
        <w:pStyle w:val="ListParagraph"/>
        <w:numPr>
          <w:ilvl w:val="1"/>
          <w:numId w:val="1"/>
        </w:numPr>
        <w:spacing w:after="0" w:line="360" w:lineRule="auto"/>
        <w:contextualSpacing w:val="0"/>
        <w:rPr>
          <w:rFonts w:ascii="Arial" w:hAnsi="Arial" w:cs="Arial"/>
          <w:sz w:val="24"/>
          <w:szCs w:val="24"/>
        </w:rPr>
      </w:pPr>
      <w:hyperlink r:id="rId63" w:history="1">
        <w:r w:rsidR="00F97872" w:rsidRPr="00DF6DA1">
          <w:rPr>
            <w:rStyle w:val="Hyperlink"/>
            <w:rFonts w:ascii="Arial" w:hAnsi="Arial" w:cs="Arial"/>
            <w:sz w:val="24"/>
            <w:szCs w:val="24"/>
          </w:rPr>
          <w:t>Liberty of Subject (1354)</w:t>
        </w:r>
      </w:hyperlink>
      <w:r w:rsidR="00F97872" w:rsidRPr="00DF6DA1">
        <w:rPr>
          <w:rFonts w:ascii="Arial" w:hAnsi="Arial" w:cs="Arial"/>
          <w:color w:val="000000"/>
          <w:sz w:val="24"/>
          <w:szCs w:val="24"/>
        </w:rPr>
        <w:t xml:space="preserve">   </w:t>
      </w:r>
      <w:hyperlink r:id="rId64" w:history="1">
        <w:r w:rsidR="00F97872" w:rsidRPr="00DF6DA1">
          <w:rPr>
            <w:rStyle w:val="Hyperlink"/>
            <w:rFonts w:ascii="Arial" w:hAnsi="Arial" w:cs="Arial"/>
            <w:sz w:val="24"/>
            <w:szCs w:val="24"/>
          </w:rPr>
          <w:t>https://www.legislation.gov.uk/aep/Edw3/28/3</w:t>
        </w:r>
      </w:hyperlink>
    </w:p>
    <w:p w:rsidR="004E3A77" w:rsidRDefault="00F97872" w:rsidP="004E3A77">
      <w:pPr>
        <w:pStyle w:val="ListParagraph"/>
        <w:spacing w:after="0" w:line="360" w:lineRule="auto"/>
        <w:contextualSpacing w:val="0"/>
        <w:rPr>
          <w:rStyle w:val="legds"/>
          <w:rFonts w:ascii="Arial" w:hAnsi="Arial" w:cs="Arial"/>
          <w:sz w:val="24"/>
          <w:szCs w:val="24"/>
        </w:rPr>
      </w:pPr>
      <w:r w:rsidRPr="004E3A77">
        <w:rPr>
          <w:rStyle w:val="legds"/>
          <w:rFonts w:ascii="Arial" w:hAnsi="Arial" w:cs="Arial"/>
          <w:b/>
          <w:color w:val="000000"/>
          <w:sz w:val="24"/>
          <w:szCs w:val="24"/>
        </w:rPr>
        <w:t>III None shall be condemned without due Process of Law.</w:t>
      </w:r>
    </w:p>
    <w:p w:rsidR="00F97872" w:rsidRDefault="00F97872" w:rsidP="004E3A77">
      <w:pPr>
        <w:pStyle w:val="ListParagraph"/>
        <w:spacing w:after="0" w:line="360" w:lineRule="auto"/>
        <w:contextualSpacing w:val="0"/>
        <w:rPr>
          <w:rFonts w:ascii="Arial" w:hAnsi="Arial" w:cs="Arial"/>
          <w:color w:val="000000"/>
          <w:sz w:val="24"/>
          <w:szCs w:val="24"/>
        </w:rPr>
      </w:pPr>
      <w:r w:rsidRPr="004E3A77">
        <w:rPr>
          <w:rFonts w:ascii="Arial" w:hAnsi="Arial" w:cs="Arial"/>
          <w:color w:val="000000"/>
          <w:sz w:val="24"/>
          <w:szCs w:val="24"/>
        </w:rPr>
        <w:t>ITEM, That no Man of what Estate or Condition that he be, shall be put out of Land or Tenement, nor taken, nor imprisoned, nor disinherited, nor put to Death, without being brought in Answer by due Process of the Law</w:t>
      </w:r>
      <w:r w:rsidR="00DF6DA1" w:rsidRPr="004E3A77">
        <w:rPr>
          <w:rFonts w:ascii="Arial" w:hAnsi="Arial" w:cs="Arial"/>
          <w:color w:val="000000"/>
          <w:sz w:val="24"/>
          <w:szCs w:val="24"/>
        </w:rPr>
        <w:t xml:space="preserve"> </w:t>
      </w:r>
      <w:r w:rsidR="00DF6DA1" w:rsidRPr="004E3A77">
        <w:rPr>
          <w:rFonts w:ascii="Arial" w:hAnsi="Arial" w:cs="Arial"/>
          <w:color w:val="FF0000"/>
          <w:sz w:val="24"/>
          <w:szCs w:val="24"/>
        </w:rPr>
        <w:t xml:space="preserve">[magna </w:t>
      </w:r>
      <w:proofErr w:type="spellStart"/>
      <w:r w:rsidR="00DF6DA1" w:rsidRPr="004E3A77">
        <w:rPr>
          <w:rFonts w:ascii="Arial" w:hAnsi="Arial" w:cs="Arial"/>
          <w:color w:val="FF0000"/>
          <w:sz w:val="24"/>
          <w:szCs w:val="24"/>
        </w:rPr>
        <w:t>carta</w:t>
      </w:r>
      <w:proofErr w:type="spellEnd"/>
      <w:r w:rsidR="00DF6DA1" w:rsidRPr="004E3A77">
        <w:rPr>
          <w:rFonts w:ascii="Arial" w:hAnsi="Arial" w:cs="Arial"/>
          <w:color w:val="FF0000"/>
          <w:sz w:val="24"/>
          <w:szCs w:val="24"/>
        </w:rPr>
        <w:t xml:space="preserve"> 1297 = trial by jury]</w:t>
      </w:r>
      <w:r w:rsidRPr="004E3A77">
        <w:rPr>
          <w:rFonts w:ascii="Arial" w:hAnsi="Arial" w:cs="Arial"/>
          <w:color w:val="000000"/>
          <w:sz w:val="24"/>
          <w:szCs w:val="24"/>
        </w:rPr>
        <w:t>.</w:t>
      </w:r>
    </w:p>
    <w:p w:rsidR="004E3A77" w:rsidRPr="004E3A77" w:rsidRDefault="004E3A77" w:rsidP="004E3A77">
      <w:pPr>
        <w:pStyle w:val="ListParagraph"/>
        <w:spacing w:after="0" w:line="360" w:lineRule="auto"/>
        <w:contextualSpacing w:val="0"/>
        <w:rPr>
          <w:rFonts w:ascii="Arial" w:hAnsi="Arial" w:cs="Arial"/>
          <w:sz w:val="24"/>
          <w:szCs w:val="24"/>
        </w:rPr>
      </w:pPr>
    </w:p>
    <w:p w:rsidR="004E3A77" w:rsidRDefault="004E3A77" w:rsidP="004E3A77">
      <w:pPr>
        <w:pStyle w:val="ListParagraph"/>
        <w:numPr>
          <w:ilvl w:val="1"/>
          <w:numId w:val="1"/>
        </w:numPr>
        <w:spacing w:after="0" w:line="360" w:lineRule="auto"/>
        <w:contextualSpacing w:val="0"/>
        <w:rPr>
          <w:rFonts w:ascii="Arial" w:hAnsi="Arial" w:cs="Arial"/>
          <w:sz w:val="24"/>
          <w:szCs w:val="24"/>
        </w:rPr>
      </w:pPr>
      <w:r>
        <w:rPr>
          <w:rFonts w:ascii="Arial" w:hAnsi="Arial" w:cs="Arial"/>
          <w:sz w:val="24"/>
          <w:szCs w:val="24"/>
        </w:rPr>
        <w:t xml:space="preserve">TO FINISH... </w:t>
      </w:r>
    </w:p>
    <w:p w:rsidR="004E3A77" w:rsidRDefault="004E3A77" w:rsidP="004E3A77">
      <w:pPr>
        <w:pStyle w:val="ListParagraph"/>
        <w:spacing w:after="0" w:line="360" w:lineRule="auto"/>
        <w:contextualSpacing w:val="0"/>
        <w:rPr>
          <w:rFonts w:ascii="Arial" w:hAnsi="Arial" w:cs="Arial"/>
          <w:sz w:val="24"/>
          <w:szCs w:val="24"/>
        </w:rPr>
      </w:pPr>
    </w:p>
    <w:p w:rsidR="004E3A77" w:rsidRDefault="004E3A77" w:rsidP="004E3A77">
      <w:pPr>
        <w:pStyle w:val="ListParagraph"/>
        <w:numPr>
          <w:ilvl w:val="1"/>
          <w:numId w:val="1"/>
        </w:numPr>
        <w:spacing w:after="0" w:line="360" w:lineRule="auto"/>
        <w:contextualSpacing w:val="0"/>
        <w:rPr>
          <w:rFonts w:ascii="Arial" w:hAnsi="Arial" w:cs="Arial"/>
          <w:sz w:val="24"/>
          <w:szCs w:val="24"/>
        </w:rPr>
      </w:pPr>
      <w:r>
        <w:rPr>
          <w:rFonts w:ascii="Arial" w:hAnsi="Arial" w:cs="Arial"/>
          <w:sz w:val="24"/>
          <w:szCs w:val="24"/>
        </w:rPr>
        <w:t>More Resources:</w:t>
      </w:r>
    </w:p>
    <w:p w:rsidR="00C67F96" w:rsidRDefault="00C67F96" w:rsidP="004E3A77">
      <w:pPr>
        <w:pStyle w:val="ListParagraph"/>
        <w:numPr>
          <w:ilvl w:val="2"/>
          <w:numId w:val="1"/>
        </w:numPr>
        <w:spacing w:after="0" w:line="360" w:lineRule="auto"/>
        <w:contextualSpacing w:val="0"/>
        <w:rPr>
          <w:rFonts w:ascii="Arial" w:hAnsi="Arial" w:cs="Arial"/>
          <w:sz w:val="24"/>
          <w:szCs w:val="24"/>
        </w:rPr>
      </w:pPr>
      <w:r>
        <w:rPr>
          <w:rFonts w:ascii="Arial" w:hAnsi="Arial" w:cs="Arial"/>
          <w:sz w:val="24"/>
          <w:szCs w:val="24"/>
        </w:rPr>
        <w:t xml:space="preserve">Plain English </w:t>
      </w:r>
      <w:hyperlink r:id="rId65" w:history="1">
        <w:r w:rsidRPr="00C67F96">
          <w:rPr>
            <w:rStyle w:val="Hyperlink"/>
            <w:rFonts w:ascii="Arial" w:hAnsi="Arial" w:cs="Arial"/>
            <w:sz w:val="24"/>
            <w:szCs w:val="24"/>
          </w:rPr>
          <w:t>http://www.plainenglish.co.uk/a-to-z-of-legal-phrases.html#P</w:t>
        </w:r>
      </w:hyperlink>
    </w:p>
    <w:p w:rsidR="00C67F96" w:rsidRDefault="00C67F96" w:rsidP="004E3A77">
      <w:pPr>
        <w:pStyle w:val="ListParagraph"/>
        <w:numPr>
          <w:ilvl w:val="2"/>
          <w:numId w:val="1"/>
        </w:numPr>
        <w:spacing w:after="0" w:line="360" w:lineRule="auto"/>
        <w:contextualSpacing w:val="0"/>
        <w:rPr>
          <w:rFonts w:ascii="Arial" w:hAnsi="Arial" w:cs="Arial"/>
          <w:sz w:val="24"/>
          <w:szCs w:val="24"/>
        </w:rPr>
      </w:pPr>
      <w:r w:rsidRPr="00C67F96">
        <w:rPr>
          <w:rFonts w:ascii="Arial" w:hAnsi="Arial" w:cs="Arial"/>
          <w:sz w:val="24"/>
          <w:szCs w:val="24"/>
        </w:rPr>
        <w:t>The Magistrate</w:t>
      </w:r>
      <w:r>
        <w:rPr>
          <w:rFonts w:ascii="Arial" w:hAnsi="Arial" w:cs="Arial"/>
          <w:sz w:val="24"/>
          <w:szCs w:val="24"/>
        </w:rPr>
        <w:t xml:space="preserve">s’ Courts (Amendment) Rules 1981 </w:t>
      </w:r>
      <w:hyperlink r:id="rId66" w:history="1">
        <w:r w:rsidRPr="00C67F96">
          <w:rPr>
            <w:rStyle w:val="Hyperlink"/>
            <w:rFonts w:ascii="Arial" w:hAnsi="Arial" w:cs="Arial"/>
            <w:sz w:val="24"/>
            <w:szCs w:val="24"/>
          </w:rPr>
          <w:t>https://www.legislation.gov.uk/uksi/1981/552/pdfs/uksi_19810552_en.pdf</w:t>
        </w:r>
      </w:hyperlink>
    </w:p>
    <w:p w:rsidR="00C67F96" w:rsidRDefault="00C67F96" w:rsidP="00C67F96">
      <w:pPr>
        <w:pStyle w:val="ListParagraph"/>
        <w:numPr>
          <w:ilvl w:val="2"/>
          <w:numId w:val="1"/>
        </w:numPr>
        <w:spacing w:after="0" w:line="360" w:lineRule="auto"/>
        <w:contextualSpacing w:val="0"/>
        <w:rPr>
          <w:rFonts w:ascii="Arial" w:hAnsi="Arial" w:cs="Arial"/>
          <w:sz w:val="24"/>
          <w:szCs w:val="24"/>
        </w:rPr>
      </w:pPr>
      <w:r w:rsidRPr="00C67F96">
        <w:rPr>
          <w:rFonts w:ascii="Arial" w:hAnsi="Arial" w:cs="Arial"/>
          <w:sz w:val="24"/>
          <w:szCs w:val="24"/>
        </w:rPr>
        <w:t>The Magistrates’ Courts (Amendment) Rules 2019</w:t>
      </w:r>
      <w:r>
        <w:rPr>
          <w:rFonts w:ascii="Arial" w:hAnsi="Arial" w:cs="Arial"/>
          <w:sz w:val="24"/>
          <w:szCs w:val="24"/>
        </w:rPr>
        <w:t xml:space="preserve"> </w:t>
      </w:r>
      <w:hyperlink r:id="rId67" w:history="1">
        <w:r w:rsidRPr="00C67F96">
          <w:rPr>
            <w:rStyle w:val="Hyperlink"/>
            <w:rFonts w:ascii="Arial" w:hAnsi="Arial" w:cs="Arial"/>
            <w:sz w:val="24"/>
            <w:szCs w:val="24"/>
          </w:rPr>
          <w:t>https://www.legislation.gov.uk/uksi/2019/1367/pdfs/uksi_20191367_en.pdf</w:t>
        </w:r>
      </w:hyperlink>
    </w:p>
    <w:p w:rsidR="00C67F96" w:rsidRPr="00C67F96" w:rsidRDefault="00C67F96" w:rsidP="00C67F96">
      <w:pPr>
        <w:pStyle w:val="ListParagraph"/>
        <w:numPr>
          <w:ilvl w:val="2"/>
          <w:numId w:val="1"/>
        </w:numPr>
        <w:spacing w:after="0" w:line="360" w:lineRule="auto"/>
        <w:contextualSpacing w:val="0"/>
        <w:rPr>
          <w:rFonts w:ascii="Arial" w:hAnsi="Arial" w:cs="Arial"/>
          <w:sz w:val="24"/>
          <w:szCs w:val="24"/>
        </w:rPr>
      </w:pPr>
      <w:r w:rsidRPr="00C67F96">
        <w:rPr>
          <w:rFonts w:ascii="Arial" w:eastAsia="Times New Roman" w:hAnsi="Arial" w:cs="Arial"/>
          <w:color w:val="000000"/>
          <w:kern w:val="36"/>
          <w:sz w:val="24"/>
          <w:szCs w:val="24"/>
          <w:lang w:eastAsia="en-GB"/>
        </w:rPr>
        <w:t>The Magistrates' Courts (Forms) Rules 1981</w:t>
      </w:r>
      <w:r>
        <w:rPr>
          <w:rFonts w:ascii="Arial" w:eastAsia="Times New Roman" w:hAnsi="Arial" w:cs="Arial"/>
          <w:color w:val="000000"/>
          <w:kern w:val="36"/>
          <w:sz w:val="24"/>
          <w:szCs w:val="24"/>
          <w:lang w:eastAsia="en-GB"/>
        </w:rPr>
        <w:t xml:space="preserve"> </w:t>
      </w:r>
      <w:hyperlink r:id="rId68" w:history="1">
        <w:r w:rsidRPr="00C67F96">
          <w:rPr>
            <w:rStyle w:val="Hyperlink"/>
            <w:rFonts w:ascii="Arial" w:eastAsia="Times New Roman" w:hAnsi="Arial" w:cs="Arial"/>
            <w:kern w:val="36"/>
            <w:sz w:val="24"/>
            <w:szCs w:val="24"/>
            <w:lang w:eastAsia="en-GB"/>
          </w:rPr>
          <w:t>https://www.legislation.gov.uk/uksi/1981/553/schedule/2/part/4/made</w:t>
        </w:r>
      </w:hyperlink>
    </w:p>
    <w:p w:rsidR="00C67F96" w:rsidRPr="00C67F96" w:rsidRDefault="00C67F96" w:rsidP="00C67F96">
      <w:pPr>
        <w:pStyle w:val="ListParagraph"/>
        <w:numPr>
          <w:ilvl w:val="2"/>
          <w:numId w:val="1"/>
        </w:numPr>
        <w:spacing w:after="0" w:line="360" w:lineRule="auto"/>
        <w:contextualSpacing w:val="0"/>
        <w:rPr>
          <w:rFonts w:ascii="Arial" w:hAnsi="Arial" w:cs="Arial"/>
          <w:sz w:val="24"/>
          <w:szCs w:val="24"/>
        </w:rPr>
      </w:pPr>
      <w:r w:rsidRPr="00C67F96">
        <w:rPr>
          <w:rFonts w:ascii="Arial" w:eastAsia="Times New Roman" w:hAnsi="Arial" w:cs="Arial"/>
          <w:b/>
          <w:bCs/>
          <w:color w:val="0B0C0C"/>
          <w:kern w:val="36"/>
          <w:sz w:val="24"/>
          <w:szCs w:val="24"/>
          <w:lang w:eastAsia="en-GB"/>
        </w:rPr>
        <w:t>Court and tribunal forms</w:t>
      </w:r>
      <w:r>
        <w:rPr>
          <w:rFonts w:ascii="Arial" w:eastAsia="Times New Roman" w:hAnsi="Arial" w:cs="Arial"/>
          <w:b/>
          <w:bCs/>
          <w:color w:val="0B0C0C"/>
          <w:kern w:val="36"/>
          <w:sz w:val="24"/>
          <w:szCs w:val="24"/>
          <w:lang w:eastAsia="en-GB"/>
        </w:rPr>
        <w:t xml:space="preserve"> </w:t>
      </w:r>
      <w:hyperlink r:id="rId69" w:history="1">
        <w:r w:rsidRPr="00C67F96">
          <w:rPr>
            <w:rStyle w:val="Hyperlink"/>
            <w:rFonts w:ascii="Arial" w:eastAsia="Times New Roman" w:hAnsi="Arial" w:cs="Arial"/>
            <w:bCs/>
            <w:kern w:val="36"/>
            <w:sz w:val="24"/>
            <w:szCs w:val="24"/>
            <w:lang w:eastAsia="en-GB"/>
          </w:rPr>
          <w:t>https://www.gov.uk/government/collections/court-and-tribunal-forms</w:t>
        </w:r>
      </w:hyperlink>
    </w:p>
    <w:p w:rsidR="00C67F96" w:rsidRDefault="00C67F96" w:rsidP="004E3A77">
      <w:pPr>
        <w:pStyle w:val="ListParagraph"/>
        <w:numPr>
          <w:ilvl w:val="2"/>
          <w:numId w:val="1"/>
        </w:numPr>
        <w:spacing w:after="0" w:line="360" w:lineRule="auto"/>
        <w:contextualSpacing w:val="0"/>
        <w:rPr>
          <w:rFonts w:ascii="Arial" w:hAnsi="Arial" w:cs="Arial"/>
          <w:sz w:val="24"/>
          <w:szCs w:val="24"/>
        </w:rPr>
      </w:pPr>
      <w:r w:rsidRPr="00C67F96">
        <w:rPr>
          <w:rFonts w:ascii="Arial" w:hAnsi="Arial" w:cs="Arial"/>
          <w:sz w:val="24"/>
          <w:szCs w:val="24"/>
        </w:rPr>
        <w:t>Magistrates' Courts (Forms) Rules 1981 SI 1981 No 553 (as amended)</w:t>
      </w:r>
      <w:r>
        <w:rPr>
          <w:rFonts w:ascii="Arial" w:hAnsi="Arial" w:cs="Arial"/>
          <w:sz w:val="24"/>
          <w:szCs w:val="24"/>
        </w:rPr>
        <w:t xml:space="preserve"> CIVIL </w:t>
      </w:r>
      <w:hyperlink r:id="rId70" w:history="1">
        <w:r w:rsidRPr="00C67F96">
          <w:rPr>
            <w:rStyle w:val="Hyperlink"/>
            <w:rFonts w:ascii="Arial" w:hAnsi="Arial" w:cs="Arial"/>
            <w:sz w:val="24"/>
            <w:szCs w:val="24"/>
          </w:rPr>
          <w:t>https://www.justice.gov.uk/courts/procedure-rules/criminal/magistrates-courts-forms-rules-1981.pdf</w:t>
        </w:r>
      </w:hyperlink>
    </w:p>
    <w:p w:rsidR="004E3A77" w:rsidRPr="004E3A77" w:rsidRDefault="004E3A77" w:rsidP="004E3A77">
      <w:pPr>
        <w:pStyle w:val="ListParagraph"/>
        <w:numPr>
          <w:ilvl w:val="2"/>
          <w:numId w:val="1"/>
        </w:numPr>
        <w:spacing w:after="0" w:line="360" w:lineRule="auto"/>
        <w:contextualSpacing w:val="0"/>
        <w:rPr>
          <w:rFonts w:ascii="Arial" w:hAnsi="Arial" w:cs="Arial"/>
          <w:sz w:val="24"/>
          <w:szCs w:val="24"/>
        </w:rPr>
      </w:pPr>
      <w:r w:rsidRPr="004E3A77">
        <w:rPr>
          <w:rFonts w:ascii="Arial" w:hAnsi="Arial" w:cs="Arial"/>
          <w:sz w:val="24"/>
          <w:szCs w:val="24"/>
        </w:rPr>
        <w:t>INSTRUCTIONS FOR PREPARING A COMPLAINT IN A NEVADA DISTRICT OR JUSTICE COURT (Generic)</w:t>
      </w:r>
      <w:r>
        <w:rPr>
          <w:rFonts w:ascii="Arial" w:hAnsi="Arial" w:cs="Arial"/>
          <w:sz w:val="24"/>
          <w:szCs w:val="24"/>
        </w:rPr>
        <w:t xml:space="preserve"> </w:t>
      </w:r>
      <w:hyperlink r:id="rId71" w:history="1">
        <w:r w:rsidRPr="004E3A77">
          <w:rPr>
            <w:rStyle w:val="Hyperlink"/>
            <w:rFonts w:ascii="Arial" w:hAnsi="Arial" w:cs="Arial"/>
            <w:sz w:val="24"/>
            <w:szCs w:val="24"/>
          </w:rPr>
          <w:t>https://www.civillawselfhelpcenter.org/images/district-court/complaint-packet.pdf</w:t>
        </w:r>
      </w:hyperlink>
      <w:r>
        <w:rPr>
          <w:rFonts w:ascii="Arial" w:hAnsi="Arial" w:cs="Arial"/>
          <w:sz w:val="24"/>
          <w:szCs w:val="24"/>
        </w:rPr>
        <w:t xml:space="preserve"> - GOOD FOR LEARNING - EACH COUNTRY NEEDS ADAPTING!</w:t>
      </w:r>
    </w:p>
    <w:p w:rsidR="004E3A77" w:rsidRPr="00DF6DA1" w:rsidRDefault="004E3A77" w:rsidP="004E3A77">
      <w:pPr>
        <w:pStyle w:val="ListParagraph"/>
        <w:spacing w:after="0" w:line="360" w:lineRule="auto"/>
        <w:contextualSpacing w:val="0"/>
        <w:rPr>
          <w:rFonts w:ascii="Arial" w:hAnsi="Arial" w:cs="Arial"/>
          <w:sz w:val="24"/>
          <w:szCs w:val="24"/>
        </w:rPr>
      </w:pPr>
    </w:p>
    <w:sectPr w:rsidR="004E3A77" w:rsidRPr="00DF6DA1" w:rsidSect="003845FD">
      <w:headerReference w:type="even" r:id="rId72"/>
      <w:headerReference w:type="default" r:id="rId73"/>
      <w:footerReference w:type="even" r:id="rId74"/>
      <w:footerReference w:type="default" r:id="rId75"/>
      <w:headerReference w:type="first" r:id="rId76"/>
      <w:footerReference w:type="first" r:id="rId77"/>
      <w:pgSz w:w="11906" w:h="16838"/>
      <w:pgMar w:top="993" w:right="849" w:bottom="993" w:left="709" w:header="426" w:footer="42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7BF7" w:rsidRDefault="00F97BF7" w:rsidP="004A7779">
      <w:pPr>
        <w:spacing w:after="0" w:line="240" w:lineRule="auto"/>
      </w:pPr>
      <w:r>
        <w:separator/>
      </w:r>
    </w:p>
  </w:endnote>
  <w:endnote w:type="continuationSeparator" w:id="0">
    <w:p w:rsidR="00F97BF7" w:rsidRDefault="00F97BF7" w:rsidP="004A77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26" w:rsidRDefault="003B4B2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1010"/>
      <w:docPartObj>
        <w:docPartGallery w:val="Page Numbers (Bottom of Page)"/>
        <w:docPartUnique/>
      </w:docPartObj>
    </w:sdtPr>
    <w:sdtContent>
      <w:sdt>
        <w:sdtPr>
          <w:id w:val="565050523"/>
          <w:docPartObj>
            <w:docPartGallery w:val="Page Numbers (Top of Page)"/>
            <w:docPartUnique/>
          </w:docPartObj>
        </w:sdtPr>
        <w:sdtContent>
          <w:p w:rsidR="00523A6E" w:rsidRDefault="00523A6E">
            <w:pPr>
              <w:pStyle w:val="Footer"/>
              <w:jc w:val="right"/>
            </w:pPr>
            <w:r>
              <w:t xml:space="preserve">Page </w:t>
            </w:r>
            <w:r w:rsidR="00F37DAF">
              <w:rPr>
                <w:b/>
                <w:sz w:val="24"/>
                <w:szCs w:val="24"/>
              </w:rPr>
              <w:fldChar w:fldCharType="begin"/>
            </w:r>
            <w:r>
              <w:rPr>
                <w:b/>
              </w:rPr>
              <w:instrText xml:space="preserve"> PAGE </w:instrText>
            </w:r>
            <w:r w:rsidR="00F37DAF">
              <w:rPr>
                <w:b/>
                <w:sz w:val="24"/>
                <w:szCs w:val="24"/>
              </w:rPr>
              <w:fldChar w:fldCharType="separate"/>
            </w:r>
            <w:r w:rsidR="003B4B26">
              <w:rPr>
                <w:b/>
                <w:noProof/>
              </w:rPr>
              <w:t>27</w:t>
            </w:r>
            <w:r w:rsidR="00F37DAF">
              <w:rPr>
                <w:b/>
                <w:sz w:val="24"/>
                <w:szCs w:val="24"/>
              </w:rPr>
              <w:fldChar w:fldCharType="end"/>
            </w:r>
            <w:r>
              <w:t xml:space="preserve"> of </w:t>
            </w:r>
            <w:r w:rsidR="00F37DAF">
              <w:rPr>
                <w:b/>
                <w:sz w:val="24"/>
                <w:szCs w:val="24"/>
              </w:rPr>
              <w:fldChar w:fldCharType="begin"/>
            </w:r>
            <w:r>
              <w:rPr>
                <w:b/>
              </w:rPr>
              <w:instrText xml:space="preserve"> NUMPAGES  </w:instrText>
            </w:r>
            <w:r w:rsidR="00F37DAF">
              <w:rPr>
                <w:b/>
                <w:sz w:val="24"/>
                <w:szCs w:val="24"/>
              </w:rPr>
              <w:fldChar w:fldCharType="separate"/>
            </w:r>
            <w:r w:rsidR="003B4B26">
              <w:rPr>
                <w:b/>
                <w:noProof/>
              </w:rPr>
              <w:t>27</w:t>
            </w:r>
            <w:r w:rsidR="00F37DAF">
              <w:rPr>
                <w:b/>
                <w:sz w:val="24"/>
                <w:szCs w:val="24"/>
              </w:rPr>
              <w:fldChar w:fldCharType="end"/>
            </w:r>
          </w:p>
        </w:sdtContent>
      </w:sdt>
    </w:sdtContent>
  </w:sdt>
  <w:p w:rsidR="00523A6E" w:rsidRDefault="00523A6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26" w:rsidRDefault="003B4B2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7BF7" w:rsidRDefault="00F97BF7" w:rsidP="004A7779">
      <w:pPr>
        <w:spacing w:after="0" w:line="240" w:lineRule="auto"/>
      </w:pPr>
      <w:r>
        <w:separator/>
      </w:r>
    </w:p>
  </w:footnote>
  <w:footnote w:type="continuationSeparator" w:id="0">
    <w:p w:rsidR="00F97BF7" w:rsidRDefault="00F97BF7" w:rsidP="004A77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FD" w:rsidRDefault="003845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4" type="#_x0000_t136" style="position:absolute;margin-left:0;margin-top:0;width:634.35pt;height:95.15pt;rotation:315;z-index:-251654144;mso-position-horizontal:center;mso-position-horizontal-relative:margin;mso-position-vertical:center;mso-position-vertical-relative:margin" o:allowincell="f" fillcolor="silver" stroked="f">
          <v:fill opacity=".5"/>
          <v:textpath style="font-family:&quot;Calibri&quot;;font-size:1pt" string="FIRST DRAFT 27/05/2021"/>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79" w:rsidRDefault="003845FD" w:rsidP="004A7779">
    <w:pPr>
      <w:pStyle w:val="Header"/>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5" type="#_x0000_t136" style="position:absolute;left:0;text-align:left;margin-left:0;margin-top:0;width:634.35pt;height:95.15pt;rotation:315;z-index:-251652096;mso-position-horizontal:center;mso-position-horizontal-relative:margin;mso-position-vertical:center;mso-position-vertical-relative:margin" o:allowincell="f" fillcolor="silver" stroked="f">
          <v:fill opacity=".5"/>
          <v:textpath style="font-family:&quot;Calibri&quot;;font-size:1pt" string="FIRST DRAFT 27/05/2021"/>
        </v:shape>
      </w:pict>
    </w:r>
    <w:r w:rsidR="004A7779" w:rsidRPr="004A7779">
      <w:t>Peace Keeping</w:t>
    </w:r>
    <w:r w:rsidR="004A7779">
      <w:t xml:space="preserve"> - Basic Human Rights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FD" w:rsidRDefault="003845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3073" type="#_x0000_t136" style="position:absolute;margin-left:0;margin-top:0;width:634.35pt;height:95.15pt;rotation:315;z-index:-251656192;mso-position-horizontal:center;mso-position-horizontal-relative:margin;mso-position-vertical:center;mso-position-vertical-relative:margin" o:allowincell="f" fillcolor="silver" stroked="f">
          <v:fill opacity=".5"/>
          <v:textpath style="font-family:&quot;Calibri&quot;;font-size:1pt" string="FIRST DRAFT 27/05/2021"/>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477B6"/>
    <w:multiLevelType w:val="multilevel"/>
    <w:tmpl w:val="94A27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8A0990"/>
    <w:multiLevelType w:val="hybridMultilevel"/>
    <w:tmpl w:val="B5B67B5E"/>
    <w:lvl w:ilvl="0" w:tplc="25CC7B68">
      <w:start w:val="1"/>
      <w:numFmt w:val="upperLetter"/>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672639"/>
    <w:multiLevelType w:val="multilevel"/>
    <w:tmpl w:val="38CC799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decimal"/>
      <w:lvlText w:val="(%4)"/>
      <w:lvlJc w:val="left"/>
      <w:pPr>
        <w:ind w:left="1440" w:hanging="360"/>
      </w:pPr>
      <w:rPr>
        <w:b w:val="0"/>
        <w:color w:val="auto"/>
      </w:rPr>
    </w:lvl>
    <w:lvl w:ilvl="4">
      <w:start w:val="1"/>
      <w:numFmt w:val="lowerLetter"/>
      <w:lvlText w:val="(%5)"/>
      <w:lvlJc w:val="left"/>
      <w:pPr>
        <w:ind w:left="1800" w:hanging="360"/>
      </w:pPr>
      <w:rPr>
        <w:b w:val="0"/>
        <w:i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ED53BF0"/>
    <w:multiLevelType w:val="multilevel"/>
    <w:tmpl w:val="38CC799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decimal"/>
      <w:lvlText w:val="(%4)"/>
      <w:lvlJc w:val="left"/>
      <w:pPr>
        <w:ind w:left="1440" w:hanging="360"/>
      </w:pPr>
      <w:rPr>
        <w:b w:val="0"/>
        <w:color w:val="auto"/>
      </w:rPr>
    </w:lvl>
    <w:lvl w:ilvl="4">
      <w:start w:val="1"/>
      <w:numFmt w:val="lowerLetter"/>
      <w:lvlText w:val="(%5)"/>
      <w:lvlJc w:val="left"/>
      <w:pPr>
        <w:ind w:left="1800" w:hanging="360"/>
      </w:pPr>
      <w:rPr>
        <w:b w:val="0"/>
        <w:i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1F17F64"/>
    <w:multiLevelType w:val="multilevel"/>
    <w:tmpl w:val="726C0AC8"/>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decimal"/>
      <w:lvlText w:val="(%4)"/>
      <w:lvlJc w:val="left"/>
      <w:pPr>
        <w:ind w:left="1440" w:hanging="360"/>
      </w:pPr>
      <w:rPr>
        <w:b w:val="0"/>
      </w:rPr>
    </w:lvl>
    <w:lvl w:ilvl="4">
      <w:start w:val="1"/>
      <w:numFmt w:val="lowerLetter"/>
      <w:lvlText w:val="(%5)"/>
      <w:lvlJc w:val="left"/>
      <w:pPr>
        <w:ind w:left="1800" w:hanging="360"/>
      </w:pPr>
      <w:rPr>
        <w:b w:val="0"/>
        <w:i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4A376E6"/>
    <w:multiLevelType w:val="multilevel"/>
    <w:tmpl w:val="7EA2AC78"/>
    <w:lvl w:ilvl="0">
      <w:start w:val="3"/>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i w:val="0"/>
      </w:rPr>
    </w:lvl>
    <w:lvl w:ilvl="2">
      <w:start w:val="1"/>
      <w:numFmt w:val="lowerRoman"/>
      <w:lvlText w:val="%3)"/>
      <w:lvlJc w:val="left"/>
      <w:pPr>
        <w:ind w:left="1080" w:hanging="360"/>
      </w:pPr>
      <w:rPr>
        <w:rFonts w:hint="default"/>
        <w:b w:val="0"/>
        <w:i w:val="0"/>
      </w:rPr>
    </w:lvl>
    <w:lvl w:ilvl="3">
      <w:start w:val="1"/>
      <w:numFmt w:val="decimal"/>
      <w:lvlText w:val="(%4)"/>
      <w:lvlJc w:val="left"/>
      <w:pPr>
        <w:ind w:left="1440" w:hanging="360"/>
      </w:pPr>
      <w:rPr>
        <w:rFonts w:hint="default"/>
        <w:b w:val="0"/>
      </w:rPr>
    </w:lvl>
    <w:lvl w:ilvl="4">
      <w:start w:val="1"/>
      <w:numFmt w:val="lowerLetter"/>
      <w:lvlText w:val="(%5)"/>
      <w:lvlJc w:val="left"/>
      <w:pPr>
        <w:ind w:left="1800" w:hanging="360"/>
      </w:pPr>
      <w:rPr>
        <w:rFonts w:hint="default"/>
        <w:b w:val="0"/>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21E6488"/>
    <w:multiLevelType w:val="multilevel"/>
    <w:tmpl w:val="726C0AC8"/>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decimal"/>
      <w:lvlText w:val="(%4)"/>
      <w:lvlJc w:val="left"/>
      <w:pPr>
        <w:ind w:left="1440" w:hanging="360"/>
      </w:pPr>
      <w:rPr>
        <w:b w:val="0"/>
      </w:rPr>
    </w:lvl>
    <w:lvl w:ilvl="4">
      <w:start w:val="1"/>
      <w:numFmt w:val="lowerLetter"/>
      <w:lvlText w:val="(%5)"/>
      <w:lvlJc w:val="left"/>
      <w:pPr>
        <w:ind w:left="1800" w:hanging="360"/>
      </w:pPr>
      <w:rPr>
        <w:b w:val="0"/>
        <w:i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33BE47F4"/>
    <w:multiLevelType w:val="multilevel"/>
    <w:tmpl w:val="2034D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D212D2"/>
    <w:multiLevelType w:val="multilevel"/>
    <w:tmpl w:val="ECD084AC"/>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40112047"/>
    <w:multiLevelType w:val="multilevel"/>
    <w:tmpl w:val="604A69A0"/>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40832482"/>
    <w:multiLevelType w:val="multilevel"/>
    <w:tmpl w:val="91A88742"/>
    <w:lvl w:ilvl="0">
      <w:start w:val="1"/>
      <w:numFmt w:val="decimal"/>
      <w:lvlText w:val="%1)"/>
      <w:lvlJc w:val="left"/>
      <w:pPr>
        <w:ind w:left="360" w:hanging="360"/>
      </w:pPr>
      <w:rPr>
        <w:b/>
        <w:i w:val="0"/>
        <w:color w:val="auto"/>
        <w:sz w:val="24"/>
        <w:szCs w:val="24"/>
      </w:rPr>
    </w:lvl>
    <w:lvl w:ilvl="1">
      <w:start w:val="1"/>
      <w:numFmt w:val="lowerLetter"/>
      <w:lvlText w:val="%2)"/>
      <w:lvlJc w:val="left"/>
      <w:pPr>
        <w:ind w:left="720" w:hanging="360"/>
      </w:pPr>
      <w:rPr>
        <w:rFonts w:ascii="Arial" w:hAnsi="Arial" w:cs="Arial" w:hint="default"/>
        <w:b/>
        <w:i w:val="0"/>
        <w:color w:val="auto"/>
        <w:sz w:val="24"/>
        <w:szCs w:val="24"/>
      </w:rPr>
    </w:lvl>
    <w:lvl w:ilvl="2">
      <w:start w:val="1"/>
      <w:numFmt w:val="lowerRoman"/>
      <w:lvlText w:val="%3)"/>
      <w:lvlJc w:val="left"/>
      <w:pPr>
        <w:ind w:left="1080" w:hanging="360"/>
      </w:pPr>
      <w:rPr>
        <w:b/>
        <w:i w:val="0"/>
        <w:color w:val="auto"/>
        <w:sz w:val="24"/>
        <w:szCs w:val="24"/>
      </w:rPr>
    </w:lvl>
    <w:lvl w:ilvl="3">
      <w:start w:val="1"/>
      <w:numFmt w:val="decimal"/>
      <w:lvlText w:val="(%4)"/>
      <w:lvlJc w:val="left"/>
      <w:pPr>
        <w:ind w:left="1440" w:hanging="360"/>
      </w:pPr>
      <w:rPr>
        <w:b/>
        <w:i w:val="0"/>
        <w:color w:val="auto"/>
        <w:sz w:val="24"/>
        <w:szCs w:val="24"/>
      </w:rPr>
    </w:lvl>
    <w:lvl w:ilvl="4">
      <w:start w:val="1"/>
      <w:numFmt w:val="lowerLetter"/>
      <w:lvlText w:val="(%5)"/>
      <w:lvlJc w:val="left"/>
      <w:pPr>
        <w:ind w:left="1800" w:hanging="360"/>
      </w:pPr>
      <w:rPr>
        <w:b w:val="0"/>
        <w:i w:val="0"/>
      </w:rPr>
    </w:lvl>
    <w:lvl w:ilvl="5">
      <w:start w:val="1"/>
      <w:numFmt w:val="lowerRoman"/>
      <w:lvlText w:val="(%6)"/>
      <w:lvlJc w:val="left"/>
      <w:pPr>
        <w:ind w:left="2160" w:hanging="360"/>
      </w:pPr>
      <w:rPr>
        <w:b w:val="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47704DF1"/>
    <w:multiLevelType w:val="multilevel"/>
    <w:tmpl w:val="C18A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BB34641"/>
    <w:multiLevelType w:val="multilevel"/>
    <w:tmpl w:val="726C0AC8"/>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decimal"/>
      <w:lvlText w:val="(%4)"/>
      <w:lvlJc w:val="left"/>
      <w:pPr>
        <w:ind w:left="1440" w:hanging="360"/>
      </w:pPr>
      <w:rPr>
        <w:b w:val="0"/>
      </w:rPr>
    </w:lvl>
    <w:lvl w:ilvl="4">
      <w:start w:val="1"/>
      <w:numFmt w:val="lowerLetter"/>
      <w:lvlText w:val="(%5)"/>
      <w:lvlJc w:val="left"/>
      <w:pPr>
        <w:ind w:left="1800" w:hanging="360"/>
      </w:pPr>
      <w:rPr>
        <w:b w:val="0"/>
        <w:i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98479B"/>
    <w:multiLevelType w:val="multilevel"/>
    <w:tmpl w:val="B1F8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B22E86"/>
    <w:multiLevelType w:val="hybridMultilevel"/>
    <w:tmpl w:val="E83625F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5550F7C"/>
    <w:multiLevelType w:val="multilevel"/>
    <w:tmpl w:val="7EA2AC78"/>
    <w:lvl w:ilvl="0">
      <w:start w:val="3"/>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i w:val="0"/>
      </w:rPr>
    </w:lvl>
    <w:lvl w:ilvl="2">
      <w:start w:val="1"/>
      <w:numFmt w:val="lowerRoman"/>
      <w:lvlText w:val="%3)"/>
      <w:lvlJc w:val="left"/>
      <w:pPr>
        <w:ind w:left="1080" w:hanging="360"/>
      </w:pPr>
      <w:rPr>
        <w:rFonts w:hint="default"/>
        <w:b w:val="0"/>
        <w:i w:val="0"/>
      </w:rPr>
    </w:lvl>
    <w:lvl w:ilvl="3">
      <w:start w:val="1"/>
      <w:numFmt w:val="decimal"/>
      <w:lvlText w:val="(%4)"/>
      <w:lvlJc w:val="left"/>
      <w:pPr>
        <w:ind w:left="1440" w:hanging="360"/>
      </w:pPr>
      <w:rPr>
        <w:rFonts w:hint="default"/>
        <w:b w:val="0"/>
      </w:rPr>
    </w:lvl>
    <w:lvl w:ilvl="4">
      <w:start w:val="1"/>
      <w:numFmt w:val="lowerLetter"/>
      <w:lvlText w:val="(%5)"/>
      <w:lvlJc w:val="left"/>
      <w:pPr>
        <w:ind w:left="1800" w:hanging="360"/>
      </w:pPr>
      <w:rPr>
        <w:rFonts w:hint="default"/>
        <w:b w:val="0"/>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775002BA"/>
    <w:multiLevelType w:val="multilevel"/>
    <w:tmpl w:val="726C0AC8"/>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decimal"/>
      <w:lvlText w:val="(%4)"/>
      <w:lvlJc w:val="left"/>
      <w:pPr>
        <w:ind w:left="1440" w:hanging="360"/>
      </w:pPr>
      <w:rPr>
        <w:b w:val="0"/>
      </w:rPr>
    </w:lvl>
    <w:lvl w:ilvl="4">
      <w:start w:val="1"/>
      <w:numFmt w:val="lowerLetter"/>
      <w:lvlText w:val="(%5)"/>
      <w:lvlJc w:val="left"/>
      <w:pPr>
        <w:ind w:left="1800" w:hanging="360"/>
      </w:pPr>
      <w:rPr>
        <w:b w:val="0"/>
        <w:i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7CFD4134"/>
    <w:multiLevelType w:val="multilevel"/>
    <w:tmpl w:val="B9FC997C"/>
    <w:lvl w:ilvl="0">
      <w:start w:val="1"/>
      <w:numFmt w:val="decimal"/>
      <w:lvlText w:val="%1)"/>
      <w:lvlJc w:val="left"/>
      <w:pPr>
        <w:ind w:left="360" w:hanging="360"/>
      </w:pPr>
    </w:lvl>
    <w:lvl w:ilvl="1">
      <w:start w:val="1"/>
      <w:numFmt w:val="lowerLetter"/>
      <w:lvlText w:val="%2)"/>
      <w:lvlJc w:val="left"/>
      <w:pPr>
        <w:ind w:left="720" w:hanging="360"/>
      </w:pPr>
      <w:rPr>
        <w:sz w:val="24"/>
        <w:szCs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7E375FB8"/>
    <w:multiLevelType w:val="multilevel"/>
    <w:tmpl w:val="726C0AC8"/>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decimal"/>
      <w:lvlText w:val="(%4)"/>
      <w:lvlJc w:val="left"/>
      <w:pPr>
        <w:ind w:left="1440" w:hanging="360"/>
      </w:pPr>
      <w:rPr>
        <w:b w:val="0"/>
      </w:rPr>
    </w:lvl>
    <w:lvl w:ilvl="4">
      <w:start w:val="1"/>
      <w:numFmt w:val="lowerLetter"/>
      <w:lvlText w:val="(%5)"/>
      <w:lvlJc w:val="left"/>
      <w:pPr>
        <w:ind w:left="1800" w:hanging="360"/>
      </w:pPr>
      <w:rPr>
        <w:b w:val="0"/>
        <w:i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
  </w:num>
  <w:num w:numId="2">
    <w:abstractNumId w:val="3"/>
  </w:num>
  <w:num w:numId="3">
    <w:abstractNumId w:val="11"/>
  </w:num>
  <w:num w:numId="4">
    <w:abstractNumId w:val="0"/>
  </w:num>
  <w:num w:numId="5">
    <w:abstractNumId w:val="7"/>
  </w:num>
  <w:num w:numId="6">
    <w:abstractNumId w:val="5"/>
  </w:num>
  <w:num w:numId="7">
    <w:abstractNumId w:val="12"/>
  </w:num>
  <w:num w:numId="8">
    <w:abstractNumId w:val="4"/>
  </w:num>
  <w:num w:numId="9">
    <w:abstractNumId w:val="16"/>
  </w:num>
  <w:num w:numId="10">
    <w:abstractNumId w:val="6"/>
  </w:num>
  <w:num w:numId="11">
    <w:abstractNumId w:val="18"/>
  </w:num>
  <w:num w:numId="12">
    <w:abstractNumId w:val="2"/>
  </w:num>
  <w:num w:numId="13">
    <w:abstractNumId w:val="17"/>
  </w:num>
  <w:num w:numId="14">
    <w:abstractNumId w:val="10"/>
  </w:num>
  <w:num w:numId="15">
    <w:abstractNumId w:val="1"/>
  </w:num>
  <w:num w:numId="16">
    <w:abstractNumId w:val="9"/>
  </w:num>
  <w:num w:numId="17">
    <w:abstractNumId w:val="14"/>
  </w:num>
  <w:num w:numId="18">
    <w:abstractNumId w:val="15"/>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defaultTabStop w:val="720"/>
  <w:characterSpacingControl w:val="doNotCompress"/>
  <w:hdrShapeDefaults>
    <o:shapedefaults v:ext="edit" spidmax="4098"/>
    <o:shapelayout v:ext="edit">
      <o:idmap v:ext="edit" data="3"/>
    </o:shapelayout>
  </w:hdrShapeDefaults>
  <w:footnotePr>
    <w:footnote w:id="-1"/>
    <w:footnote w:id="0"/>
  </w:footnotePr>
  <w:endnotePr>
    <w:endnote w:id="-1"/>
    <w:endnote w:id="0"/>
  </w:endnotePr>
  <w:compat/>
  <w:rsids>
    <w:rsidRoot w:val="004A7779"/>
    <w:rsid w:val="0003543A"/>
    <w:rsid w:val="001A68DC"/>
    <w:rsid w:val="002A57F5"/>
    <w:rsid w:val="002A7BE9"/>
    <w:rsid w:val="002B14CB"/>
    <w:rsid w:val="002F0882"/>
    <w:rsid w:val="003845FD"/>
    <w:rsid w:val="003B4B26"/>
    <w:rsid w:val="00465FBE"/>
    <w:rsid w:val="004A7779"/>
    <w:rsid w:val="004E3A77"/>
    <w:rsid w:val="005015C5"/>
    <w:rsid w:val="00523A6E"/>
    <w:rsid w:val="005370BD"/>
    <w:rsid w:val="005511F7"/>
    <w:rsid w:val="005F0FC6"/>
    <w:rsid w:val="006D262D"/>
    <w:rsid w:val="006F6D78"/>
    <w:rsid w:val="00874100"/>
    <w:rsid w:val="008A3D2C"/>
    <w:rsid w:val="00902817"/>
    <w:rsid w:val="00954771"/>
    <w:rsid w:val="00A36121"/>
    <w:rsid w:val="00A86505"/>
    <w:rsid w:val="00AB10B1"/>
    <w:rsid w:val="00AE0CC6"/>
    <w:rsid w:val="00C457D4"/>
    <w:rsid w:val="00C67F96"/>
    <w:rsid w:val="00CC2FC1"/>
    <w:rsid w:val="00D442D6"/>
    <w:rsid w:val="00D663A7"/>
    <w:rsid w:val="00DB21D9"/>
    <w:rsid w:val="00DF6DA1"/>
    <w:rsid w:val="00E34C7B"/>
    <w:rsid w:val="00F37DAF"/>
    <w:rsid w:val="00F97872"/>
    <w:rsid w:val="00F97BF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DAF"/>
  </w:style>
  <w:style w:type="paragraph" w:styleId="Heading1">
    <w:name w:val="heading 1"/>
    <w:basedOn w:val="Normal"/>
    <w:link w:val="Heading1Char"/>
    <w:uiPriority w:val="9"/>
    <w:qFormat/>
    <w:rsid w:val="004A77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F9787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A777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A777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A7779"/>
  </w:style>
  <w:style w:type="paragraph" w:styleId="Footer">
    <w:name w:val="footer"/>
    <w:basedOn w:val="Normal"/>
    <w:link w:val="FooterChar"/>
    <w:uiPriority w:val="99"/>
    <w:unhideWhenUsed/>
    <w:rsid w:val="004A77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7779"/>
  </w:style>
  <w:style w:type="paragraph" w:styleId="ListParagraph">
    <w:name w:val="List Paragraph"/>
    <w:basedOn w:val="Normal"/>
    <w:uiPriority w:val="34"/>
    <w:qFormat/>
    <w:rsid w:val="004A7779"/>
    <w:pPr>
      <w:ind w:left="720"/>
      <w:contextualSpacing/>
    </w:pPr>
  </w:style>
  <w:style w:type="character" w:customStyle="1" w:styleId="Heading1Char">
    <w:name w:val="Heading 1 Char"/>
    <w:basedOn w:val="DefaultParagraphFont"/>
    <w:link w:val="Heading1"/>
    <w:uiPriority w:val="9"/>
    <w:rsid w:val="004A7779"/>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4A7779"/>
    <w:rPr>
      <w:color w:val="0000FF" w:themeColor="hyperlink"/>
      <w:u w:val="single"/>
    </w:rPr>
  </w:style>
  <w:style w:type="character" w:customStyle="1" w:styleId="Heading3Char">
    <w:name w:val="Heading 3 Char"/>
    <w:basedOn w:val="DefaultParagraphFont"/>
    <w:link w:val="Heading3"/>
    <w:uiPriority w:val="9"/>
    <w:semiHidden/>
    <w:rsid w:val="004A7779"/>
    <w:rPr>
      <w:rFonts w:asciiTheme="majorHAnsi" w:eastAsiaTheme="majorEastAsia" w:hAnsiTheme="majorHAnsi" w:cstheme="majorBidi"/>
      <w:b/>
      <w:bCs/>
      <w:color w:val="4F81BD" w:themeColor="accent1"/>
    </w:rPr>
  </w:style>
  <w:style w:type="character" w:customStyle="1" w:styleId="legaddition">
    <w:name w:val="legaddition"/>
    <w:basedOn w:val="DefaultParagraphFont"/>
    <w:rsid w:val="004A7779"/>
  </w:style>
  <w:style w:type="paragraph" w:customStyle="1" w:styleId="legclearfix">
    <w:name w:val="legclearfix"/>
    <w:basedOn w:val="Normal"/>
    <w:rsid w:val="004A777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4A7779"/>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F97872"/>
    <w:rPr>
      <w:rFonts w:asciiTheme="majorHAnsi" w:eastAsiaTheme="majorEastAsia" w:hAnsiTheme="majorHAnsi" w:cstheme="majorBidi"/>
      <w:b/>
      <w:bCs/>
      <w:color w:val="4F81BD" w:themeColor="accent1"/>
      <w:sz w:val="26"/>
      <w:szCs w:val="26"/>
    </w:rPr>
  </w:style>
  <w:style w:type="character" w:customStyle="1" w:styleId="legds">
    <w:name w:val="legds"/>
    <w:basedOn w:val="DefaultParagraphFont"/>
    <w:rsid w:val="00F97872"/>
  </w:style>
  <w:style w:type="paragraph" w:customStyle="1" w:styleId="legrhs">
    <w:name w:val="legrhs"/>
    <w:basedOn w:val="Normal"/>
    <w:rsid w:val="00F978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changedelimiter">
    <w:name w:val="legchangedelimiter"/>
    <w:basedOn w:val="DefaultParagraphFont"/>
    <w:rsid w:val="00F97872"/>
  </w:style>
  <w:style w:type="paragraph" w:customStyle="1" w:styleId="Default">
    <w:name w:val="Default"/>
    <w:rsid w:val="0095477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paragraph" w:styleId="BalloonText">
    <w:name w:val="Balloon Text"/>
    <w:basedOn w:val="Normal"/>
    <w:link w:val="BalloonTextChar"/>
    <w:uiPriority w:val="99"/>
    <w:semiHidden/>
    <w:unhideWhenUsed/>
    <w:rsid w:val="000354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543A"/>
    <w:rPr>
      <w:rFonts w:ascii="Tahoma" w:hAnsi="Tahoma" w:cs="Tahoma"/>
      <w:sz w:val="16"/>
      <w:szCs w:val="16"/>
    </w:rPr>
  </w:style>
  <w:style w:type="character" w:styleId="FollowedHyperlink">
    <w:name w:val="FollowedHyperlink"/>
    <w:basedOn w:val="DefaultParagraphFont"/>
    <w:uiPriority w:val="99"/>
    <w:semiHidden/>
    <w:unhideWhenUsed/>
    <w:rsid w:val="00465FBE"/>
    <w:rPr>
      <w:color w:val="800080" w:themeColor="followedHyperlink"/>
      <w:u w:val="single"/>
    </w:rPr>
  </w:style>
  <w:style w:type="character" w:customStyle="1" w:styleId="mw-headline">
    <w:name w:val="mw-headline"/>
    <w:basedOn w:val="DefaultParagraphFont"/>
    <w:rsid w:val="005015C5"/>
  </w:style>
  <w:style w:type="character" w:styleId="HTMLCite">
    <w:name w:val="HTML Cite"/>
    <w:basedOn w:val="DefaultParagraphFont"/>
    <w:uiPriority w:val="99"/>
    <w:semiHidden/>
    <w:unhideWhenUsed/>
    <w:rsid w:val="005015C5"/>
    <w:rPr>
      <w:i/>
      <w:iCs/>
    </w:rPr>
  </w:style>
  <w:style w:type="paragraph" w:customStyle="1" w:styleId="legtext">
    <w:name w:val="legtext"/>
    <w:basedOn w:val="Normal"/>
    <w:rsid w:val="00DF6DA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5739424">
      <w:bodyDiv w:val="1"/>
      <w:marLeft w:val="0"/>
      <w:marRight w:val="0"/>
      <w:marTop w:val="0"/>
      <w:marBottom w:val="0"/>
      <w:divBdr>
        <w:top w:val="none" w:sz="0" w:space="0" w:color="auto"/>
        <w:left w:val="none" w:sz="0" w:space="0" w:color="auto"/>
        <w:bottom w:val="none" w:sz="0" w:space="0" w:color="auto"/>
        <w:right w:val="none" w:sz="0" w:space="0" w:color="auto"/>
      </w:divBdr>
    </w:div>
    <w:div w:id="32580161">
      <w:bodyDiv w:val="1"/>
      <w:marLeft w:val="0"/>
      <w:marRight w:val="0"/>
      <w:marTop w:val="0"/>
      <w:marBottom w:val="0"/>
      <w:divBdr>
        <w:top w:val="none" w:sz="0" w:space="0" w:color="auto"/>
        <w:left w:val="none" w:sz="0" w:space="0" w:color="auto"/>
        <w:bottom w:val="none" w:sz="0" w:space="0" w:color="auto"/>
        <w:right w:val="none" w:sz="0" w:space="0" w:color="auto"/>
      </w:divBdr>
    </w:div>
    <w:div w:id="35664665">
      <w:bodyDiv w:val="1"/>
      <w:marLeft w:val="0"/>
      <w:marRight w:val="0"/>
      <w:marTop w:val="0"/>
      <w:marBottom w:val="0"/>
      <w:divBdr>
        <w:top w:val="none" w:sz="0" w:space="0" w:color="auto"/>
        <w:left w:val="none" w:sz="0" w:space="0" w:color="auto"/>
        <w:bottom w:val="none" w:sz="0" w:space="0" w:color="auto"/>
        <w:right w:val="none" w:sz="0" w:space="0" w:color="auto"/>
      </w:divBdr>
      <w:divsChild>
        <w:div w:id="148909266">
          <w:blockQuote w:val="1"/>
          <w:marLeft w:val="0"/>
          <w:marRight w:val="0"/>
          <w:marTop w:val="240"/>
          <w:marBottom w:val="240"/>
          <w:divBdr>
            <w:top w:val="none" w:sz="0" w:space="0" w:color="auto"/>
            <w:left w:val="none" w:sz="0" w:space="0" w:color="auto"/>
            <w:bottom w:val="none" w:sz="0" w:space="0" w:color="auto"/>
            <w:right w:val="none" w:sz="0" w:space="0" w:color="auto"/>
          </w:divBdr>
        </w:div>
        <w:div w:id="323167038">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45299309">
      <w:bodyDiv w:val="1"/>
      <w:marLeft w:val="0"/>
      <w:marRight w:val="0"/>
      <w:marTop w:val="0"/>
      <w:marBottom w:val="0"/>
      <w:divBdr>
        <w:top w:val="none" w:sz="0" w:space="0" w:color="auto"/>
        <w:left w:val="none" w:sz="0" w:space="0" w:color="auto"/>
        <w:bottom w:val="none" w:sz="0" w:space="0" w:color="auto"/>
        <w:right w:val="none" w:sz="0" w:space="0" w:color="auto"/>
      </w:divBdr>
    </w:div>
    <w:div w:id="82534071">
      <w:bodyDiv w:val="1"/>
      <w:marLeft w:val="0"/>
      <w:marRight w:val="0"/>
      <w:marTop w:val="0"/>
      <w:marBottom w:val="0"/>
      <w:divBdr>
        <w:top w:val="none" w:sz="0" w:space="0" w:color="auto"/>
        <w:left w:val="none" w:sz="0" w:space="0" w:color="auto"/>
        <w:bottom w:val="none" w:sz="0" w:space="0" w:color="auto"/>
        <w:right w:val="none" w:sz="0" w:space="0" w:color="auto"/>
      </w:divBdr>
    </w:div>
    <w:div w:id="111751629">
      <w:bodyDiv w:val="1"/>
      <w:marLeft w:val="0"/>
      <w:marRight w:val="0"/>
      <w:marTop w:val="0"/>
      <w:marBottom w:val="0"/>
      <w:divBdr>
        <w:top w:val="none" w:sz="0" w:space="0" w:color="auto"/>
        <w:left w:val="none" w:sz="0" w:space="0" w:color="auto"/>
        <w:bottom w:val="none" w:sz="0" w:space="0" w:color="auto"/>
        <w:right w:val="none" w:sz="0" w:space="0" w:color="auto"/>
      </w:divBdr>
    </w:div>
    <w:div w:id="185484382">
      <w:bodyDiv w:val="1"/>
      <w:marLeft w:val="0"/>
      <w:marRight w:val="0"/>
      <w:marTop w:val="0"/>
      <w:marBottom w:val="0"/>
      <w:divBdr>
        <w:top w:val="none" w:sz="0" w:space="0" w:color="auto"/>
        <w:left w:val="none" w:sz="0" w:space="0" w:color="auto"/>
        <w:bottom w:val="none" w:sz="0" w:space="0" w:color="auto"/>
        <w:right w:val="none" w:sz="0" w:space="0" w:color="auto"/>
      </w:divBdr>
    </w:div>
    <w:div w:id="233246547">
      <w:bodyDiv w:val="1"/>
      <w:marLeft w:val="0"/>
      <w:marRight w:val="0"/>
      <w:marTop w:val="0"/>
      <w:marBottom w:val="0"/>
      <w:divBdr>
        <w:top w:val="none" w:sz="0" w:space="0" w:color="auto"/>
        <w:left w:val="none" w:sz="0" w:space="0" w:color="auto"/>
        <w:bottom w:val="none" w:sz="0" w:space="0" w:color="auto"/>
        <w:right w:val="none" w:sz="0" w:space="0" w:color="auto"/>
      </w:divBdr>
    </w:div>
    <w:div w:id="240674593">
      <w:bodyDiv w:val="1"/>
      <w:marLeft w:val="0"/>
      <w:marRight w:val="0"/>
      <w:marTop w:val="0"/>
      <w:marBottom w:val="0"/>
      <w:divBdr>
        <w:top w:val="none" w:sz="0" w:space="0" w:color="auto"/>
        <w:left w:val="none" w:sz="0" w:space="0" w:color="auto"/>
        <w:bottom w:val="none" w:sz="0" w:space="0" w:color="auto"/>
        <w:right w:val="none" w:sz="0" w:space="0" w:color="auto"/>
      </w:divBdr>
    </w:div>
    <w:div w:id="258605178">
      <w:bodyDiv w:val="1"/>
      <w:marLeft w:val="0"/>
      <w:marRight w:val="0"/>
      <w:marTop w:val="0"/>
      <w:marBottom w:val="0"/>
      <w:divBdr>
        <w:top w:val="none" w:sz="0" w:space="0" w:color="auto"/>
        <w:left w:val="none" w:sz="0" w:space="0" w:color="auto"/>
        <w:bottom w:val="none" w:sz="0" w:space="0" w:color="auto"/>
        <w:right w:val="none" w:sz="0" w:space="0" w:color="auto"/>
      </w:divBdr>
    </w:div>
    <w:div w:id="289483875">
      <w:bodyDiv w:val="1"/>
      <w:marLeft w:val="0"/>
      <w:marRight w:val="0"/>
      <w:marTop w:val="0"/>
      <w:marBottom w:val="0"/>
      <w:divBdr>
        <w:top w:val="none" w:sz="0" w:space="0" w:color="auto"/>
        <w:left w:val="none" w:sz="0" w:space="0" w:color="auto"/>
        <w:bottom w:val="none" w:sz="0" w:space="0" w:color="auto"/>
        <w:right w:val="none" w:sz="0" w:space="0" w:color="auto"/>
      </w:divBdr>
    </w:div>
    <w:div w:id="318966905">
      <w:bodyDiv w:val="1"/>
      <w:marLeft w:val="0"/>
      <w:marRight w:val="0"/>
      <w:marTop w:val="0"/>
      <w:marBottom w:val="0"/>
      <w:divBdr>
        <w:top w:val="none" w:sz="0" w:space="0" w:color="auto"/>
        <w:left w:val="none" w:sz="0" w:space="0" w:color="auto"/>
        <w:bottom w:val="none" w:sz="0" w:space="0" w:color="auto"/>
        <w:right w:val="none" w:sz="0" w:space="0" w:color="auto"/>
      </w:divBdr>
    </w:div>
    <w:div w:id="400636369">
      <w:bodyDiv w:val="1"/>
      <w:marLeft w:val="0"/>
      <w:marRight w:val="0"/>
      <w:marTop w:val="0"/>
      <w:marBottom w:val="0"/>
      <w:divBdr>
        <w:top w:val="none" w:sz="0" w:space="0" w:color="auto"/>
        <w:left w:val="none" w:sz="0" w:space="0" w:color="auto"/>
        <w:bottom w:val="none" w:sz="0" w:space="0" w:color="auto"/>
        <w:right w:val="none" w:sz="0" w:space="0" w:color="auto"/>
      </w:divBdr>
    </w:div>
    <w:div w:id="417793414">
      <w:bodyDiv w:val="1"/>
      <w:marLeft w:val="0"/>
      <w:marRight w:val="0"/>
      <w:marTop w:val="0"/>
      <w:marBottom w:val="0"/>
      <w:divBdr>
        <w:top w:val="none" w:sz="0" w:space="0" w:color="auto"/>
        <w:left w:val="none" w:sz="0" w:space="0" w:color="auto"/>
        <w:bottom w:val="none" w:sz="0" w:space="0" w:color="auto"/>
        <w:right w:val="none" w:sz="0" w:space="0" w:color="auto"/>
      </w:divBdr>
    </w:div>
    <w:div w:id="446974292">
      <w:bodyDiv w:val="1"/>
      <w:marLeft w:val="0"/>
      <w:marRight w:val="0"/>
      <w:marTop w:val="0"/>
      <w:marBottom w:val="0"/>
      <w:divBdr>
        <w:top w:val="none" w:sz="0" w:space="0" w:color="auto"/>
        <w:left w:val="none" w:sz="0" w:space="0" w:color="auto"/>
        <w:bottom w:val="none" w:sz="0" w:space="0" w:color="auto"/>
        <w:right w:val="none" w:sz="0" w:space="0" w:color="auto"/>
      </w:divBdr>
    </w:div>
    <w:div w:id="466362782">
      <w:bodyDiv w:val="1"/>
      <w:marLeft w:val="0"/>
      <w:marRight w:val="0"/>
      <w:marTop w:val="0"/>
      <w:marBottom w:val="0"/>
      <w:divBdr>
        <w:top w:val="none" w:sz="0" w:space="0" w:color="auto"/>
        <w:left w:val="none" w:sz="0" w:space="0" w:color="auto"/>
        <w:bottom w:val="none" w:sz="0" w:space="0" w:color="auto"/>
        <w:right w:val="none" w:sz="0" w:space="0" w:color="auto"/>
      </w:divBdr>
    </w:div>
    <w:div w:id="480003280">
      <w:bodyDiv w:val="1"/>
      <w:marLeft w:val="0"/>
      <w:marRight w:val="0"/>
      <w:marTop w:val="0"/>
      <w:marBottom w:val="0"/>
      <w:divBdr>
        <w:top w:val="none" w:sz="0" w:space="0" w:color="auto"/>
        <w:left w:val="none" w:sz="0" w:space="0" w:color="auto"/>
        <w:bottom w:val="none" w:sz="0" w:space="0" w:color="auto"/>
        <w:right w:val="none" w:sz="0" w:space="0" w:color="auto"/>
      </w:divBdr>
    </w:div>
    <w:div w:id="481314404">
      <w:bodyDiv w:val="1"/>
      <w:marLeft w:val="0"/>
      <w:marRight w:val="0"/>
      <w:marTop w:val="0"/>
      <w:marBottom w:val="0"/>
      <w:divBdr>
        <w:top w:val="none" w:sz="0" w:space="0" w:color="auto"/>
        <w:left w:val="none" w:sz="0" w:space="0" w:color="auto"/>
        <w:bottom w:val="none" w:sz="0" w:space="0" w:color="auto"/>
        <w:right w:val="none" w:sz="0" w:space="0" w:color="auto"/>
      </w:divBdr>
    </w:div>
    <w:div w:id="502552240">
      <w:bodyDiv w:val="1"/>
      <w:marLeft w:val="0"/>
      <w:marRight w:val="0"/>
      <w:marTop w:val="0"/>
      <w:marBottom w:val="0"/>
      <w:divBdr>
        <w:top w:val="none" w:sz="0" w:space="0" w:color="auto"/>
        <w:left w:val="none" w:sz="0" w:space="0" w:color="auto"/>
        <w:bottom w:val="none" w:sz="0" w:space="0" w:color="auto"/>
        <w:right w:val="none" w:sz="0" w:space="0" w:color="auto"/>
      </w:divBdr>
    </w:div>
    <w:div w:id="577834072">
      <w:bodyDiv w:val="1"/>
      <w:marLeft w:val="0"/>
      <w:marRight w:val="0"/>
      <w:marTop w:val="0"/>
      <w:marBottom w:val="0"/>
      <w:divBdr>
        <w:top w:val="none" w:sz="0" w:space="0" w:color="auto"/>
        <w:left w:val="none" w:sz="0" w:space="0" w:color="auto"/>
        <w:bottom w:val="none" w:sz="0" w:space="0" w:color="auto"/>
        <w:right w:val="none" w:sz="0" w:space="0" w:color="auto"/>
      </w:divBdr>
    </w:div>
    <w:div w:id="598149059">
      <w:bodyDiv w:val="1"/>
      <w:marLeft w:val="0"/>
      <w:marRight w:val="0"/>
      <w:marTop w:val="0"/>
      <w:marBottom w:val="0"/>
      <w:divBdr>
        <w:top w:val="none" w:sz="0" w:space="0" w:color="auto"/>
        <w:left w:val="none" w:sz="0" w:space="0" w:color="auto"/>
        <w:bottom w:val="none" w:sz="0" w:space="0" w:color="auto"/>
        <w:right w:val="none" w:sz="0" w:space="0" w:color="auto"/>
      </w:divBdr>
    </w:div>
    <w:div w:id="598294795">
      <w:bodyDiv w:val="1"/>
      <w:marLeft w:val="0"/>
      <w:marRight w:val="0"/>
      <w:marTop w:val="0"/>
      <w:marBottom w:val="0"/>
      <w:divBdr>
        <w:top w:val="none" w:sz="0" w:space="0" w:color="auto"/>
        <w:left w:val="none" w:sz="0" w:space="0" w:color="auto"/>
        <w:bottom w:val="none" w:sz="0" w:space="0" w:color="auto"/>
        <w:right w:val="none" w:sz="0" w:space="0" w:color="auto"/>
      </w:divBdr>
    </w:div>
    <w:div w:id="697203171">
      <w:bodyDiv w:val="1"/>
      <w:marLeft w:val="0"/>
      <w:marRight w:val="0"/>
      <w:marTop w:val="0"/>
      <w:marBottom w:val="0"/>
      <w:divBdr>
        <w:top w:val="none" w:sz="0" w:space="0" w:color="auto"/>
        <w:left w:val="none" w:sz="0" w:space="0" w:color="auto"/>
        <w:bottom w:val="none" w:sz="0" w:space="0" w:color="auto"/>
        <w:right w:val="none" w:sz="0" w:space="0" w:color="auto"/>
      </w:divBdr>
    </w:div>
    <w:div w:id="703288427">
      <w:bodyDiv w:val="1"/>
      <w:marLeft w:val="0"/>
      <w:marRight w:val="0"/>
      <w:marTop w:val="0"/>
      <w:marBottom w:val="0"/>
      <w:divBdr>
        <w:top w:val="none" w:sz="0" w:space="0" w:color="auto"/>
        <w:left w:val="none" w:sz="0" w:space="0" w:color="auto"/>
        <w:bottom w:val="none" w:sz="0" w:space="0" w:color="auto"/>
        <w:right w:val="none" w:sz="0" w:space="0" w:color="auto"/>
      </w:divBdr>
    </w:div>
    <w:div w:id="728646719">
      <w:bodyDiv w:val="1"/>
      <w:marLeft w:val="0"/>
      <w:marRight w:val="0"/>
      <w:marTop w:val="0"/>
      <w:marBottom w:val="0"/>
      <w:divBdr>
        <w:top w:val="none" w:sz="0" w:space="0" w:color="auto"/>
        <w:left w:val="none" w:sz="0" w:space="0" w:color="auto"/>
        <w:bottom w:val="none" w:sz="0" w:space="0" w:color="auto"/>
        <w:right w:val="none" w:sz="0" w:space="0" w:color="auto"/>
      </w:divBdr>
    </w:div>
    <w:div w:id="749693790">
      <w:bodyDiv w:val="1"/>
      <w:marLeft w:val="0"/>
      <w:marRight w:val="0"/>
      <w:marTop w:val="0"/>
      <w:marBottom w:val="0"/>
      <w:divBdr>
        <w:top w:val="none" w:sz="0" w:space="0" w:color="auto"/>
        <w:left w:val="none" w:sz="0" w:space="0" w:color="auto"/>
        <w:bottom w:val="none" w:sz="0" w:space="0" w:color="auto"/>
        <w:right w:val="none" w:sz="0" w:space="0" w:color="auto"/>
      </w:divBdr>
    </w:div>
    <w:div w:id="788398857">
      <w:bodyDiv w:val="1"/>
      <w:marLeft w:val="0"/>
      <w:marRight w:val="0"/>
      <w:marTop w:val="0"/>
      <w:marBottom w:val="0"/>
      <w:divBdr>
        <w:top w:val="none" w:sz="0" w:space="0" w:color="auto"/>
        <w:left w:val="none" w:sz="0" w:space="0" w:color="auto"/>
        <w:bottom w:val="none" w:sz="0" w:space="0" w:color="auto"/>
        <w:right w:val="none" w:sz="0" w:space="0" w:color="auto"/>
      </w:divBdr>
    </w:div>
    <w:div w:id="797376880">
      <w:bodyDiv w:val="1"/>
      <w:marLeft w:val="0"/>
      <w:marRight w:val="0"/>
      <w:marTop w:val="0"/>
      <w:marBottom w:val="0"/>
      <w:divBdr>
        <w:top w:val="none" w:sz="0" w:space="0" w:color="auto"/>
        <w:left w:val="none" w:sz="0" w:space="0" w:color="auto"/>
        <w:bottom w:val="none" w:sz="0" w:space="0" w:color="auto"/>
        <w:right w:val="none" w:sz="0" w:space="0" w:color="auto"/>
      </w:divBdr>
    </w:div>
    <w:div w:id="850878718">
      <w:bodyDiv w:val="1"/>
      <w:marLeft w:val="0"/>
      <w:marRight w:val="0"/>
      <w:marTop w:val="0"/>
      <w:marBottom w:val="0"/>
      <w:divBdr>
        <w:top w:val="none" w:sz="0" w:space="0" w:color="auto"/>
        <w:left w:val="none" w:sz="0" w:space="0" w:color="auto"/>
        <w:bottom w:val="none" w:sz="0" w:space="0" w:color="auto"/>
        <w:right w:val="none" w:sz="0" w:space="0" w:color="auto"/>
      </w:divBdr>
    </w:div>
    <w:div w:id="863641613">
      <w:bodyDiv w:val="1"/>
      <w:marLeft w:val="0"/>
      <w:marRight w:val="0"/>
      <w:marTop w:val="0"/>
      <w:marBottom w:val="0"/>
      <w:divBdr>
        <w:top w:val="none" w:sz="0" w:space="0" w:color="auto"/>
        <w:left w:val="none" w:sz="0" w:space="0" w:color="auto"/>
        <w:bottom w:val="none" w:sz="0" w:space="0" w:color="auto"/>
        <w:right w:val="none" w:sz="0" w:space="0" w:color="auto"/>
      </w:divBdr>
    </w:div>
    <w:div w:id="874275956">
      <w:bodyDiv w:val="1"/>
      <w:marLeft w:val="0"/>
      <w:marRight w:val="0"/>
      <w:marTop w:val="0"/>
      <w:marBottom w:val="0"/>
      <w:divBdr>
        <w:top w:val="none" w:sz="0" w:space="0" w:color="auto"/>
        <w:left w:val="none" w:sz="0" w:space="0" w:color="auto"/>
        <w:bottom w:val="none" w:sz="0" w:space="0" w:color="auto"/>
        <w:right w:val="none" w:sz="0" w:space="0" w:color="auto"/>
      </w:divBdr>
    </w:div>
    <w:div w:id="933976276">
      <w:bodyDiv w:val="1"/>
      <w:marLeft w:val="0"/>
      <w:marRight w:val="0"/>
      <w:marTop w:val="0"/>
      <w:marBottom w:val="0"/>
      <w:divBdr>
        <w:top w:val="none" w:sz="0" w:space="0" w:color="auto"/>
        <w:left w:val="none" w:sz="0" w:space="0" w:color="auto"/>
        <w:bottom w:val="none" w:sz="0" w:space="0" w:color="auto"/>
        <w:right w:val="none" w:sz="0" w:space="0" w:color="auto"/>
      </w:divBdr>
    </w:div>
    <w:div w:id="934095292">
      <w:bodyDiv w:val="1"/>
      <w:marLeft w:val="0"/>
      <w:marRight w:val="0"/>
      <w:marTop w:val="0"/>
      <w:marBottom w:val="0"/>
      <w:divBdr>
        <w:top w:val="none" w:sz="0" w:space="0" w:color="auto"/>
        <w:left w:val="none" w:sz="0" w:space="0" w:color="auto"/>
        <w:bottom w:val="none" w:sz="0" w:space="0" w:color="auto"/>
        <w:right w:val="none" w:sz="0" w:space="0" w:color="auto"/>
      </w:divBdr>
    </w:div>
    <w:div w:id="994258821">
      <w:bodyDiv w:val="1"/>
      <w:marLeft w:val="0"/>
      <w:marRight w:val="0"/>
      <w:marTop w:val="0"/>
      <w:marBottom w:val="0"/>
      <w:divBdr>
        <w:top w:val="none" w:sz="0" w:space="0" w:color="auto"/>
        <w:left w:val="none" w:sz="0" w:space="0" w:color="auto"/>
        <w:bottom w:val="none" w:sz="0" w:space="0" w:color="auto"/>
        <w:right w:val="none" w:sz="0" w:space="0" w:color="auto"/>
      </w:divBdr>
    </w:div>
    <w:div w:id="1011377068">
      <w:bodyDiv w:val="1"/>
      <w:marLeft w:val="0"/>
      <w:marRight w:val="0"/>
      <w:marTop w:val="0"/>
      <w:marBottom w:val="0"/>
      <w:divBdr>
        <w:top w:val="none" w:sz="0" w:space="0" w:color="auto"/>
        <w:left w:val="none" w:sz="0" w:space="0" w:color="auto"/>
        <w:bottom w:val="none" w:sz="0" w:space="0" w:color="auto"/>
        <w:right w:val="none" w:sz="0" w:space="0" w:color="auto"/>
      </w:divBdr>
    </w:div>
    <w:div w:id="1042755669">
      <w:bodyDiv w:val="1"/>
      <w:marLeft w:val="0"/>
      <w:marRight w:val="0"/>
      <w:marTop w:val="0"/>
      <w:marBottom w:val="0"/>
      <w:divBdr>
        <w:top w:val="none" w:sz="0" w:space="0" w:color="auto"/>
        <w:left w:val="none" w:sz="0" w:space="0" w:color="auto"/>
        <w:bottom w:val="none" w:sz="0" w:space="0" w:color="auto"/>
        <w:right w:val="none" w:sz="0" w:space="0" w:color="auto"/>
      </w:divBdr>
    </w:div>
    <w:div w:id="1082067597">
      <w:bodyDiv w:val="1"/>
      <w:marLeft w:val="0"/>
      <w:marRight w:val="0"/>
      <w:marTop w:val="0"/>
      <w:marBottom w:val="0"/>
      <w:divBdr>
        <w:top w:val="none" w:sz="0" w:space="0" w:color="auto"/>
        <w:left w:val="none" w:sz="0" w:space="0" w:color="auto"/>
        <w:bottom w:val="none" w:sz="0" w:space="0" w:color="auto"/>
        <w:right w:val="none" w:sz="0" w:space="0" w:color="auto"/>
      </w:divBdr>
    </w:div>
    <w:div w:id="1091655857">
      <w:bodyDiv w:val="1"/>
      <w:marLeft w:val="0"/>
      <w:marRight w:val="0"/>
      <w:marTop w:val="0"/>
      <w:marBottom w:val="0"/>
      <w:divBdr>
        <w:top w:val="none" w:sz="0" w:space="0" w:color="auto"/>
        <w:left w:val="none" w:sz="0" w:space="0" w:color="auto"/>
        <w:bottom w:val="none" w:sz="0" w:space="0" w:color="auto"/>
        <w:right w:val="none" w:sz="0" w:space="0" w:color="auto"/>
      </w:divBdr>
    </w:div>
    <w:div w:id="1146508190">
      <w:bodyDiv w:val="1"/>
      <w:marLeft w:val="0"/>
      <w:marRight w:val="0"/>
      <w:marTop w:val="0"/>
      <w:marBottom w:val="0"/>
      <w:divBdr>
        <w:top w:val="none" w:sz="0" w:space="0" w:color="auto"/>
        <w:left w:val="none" w:sz="0" w:space="0" w:color="auto"/>
        <w:bottom w:val="none" w:sz="0" w:space="0" w:color="auto"/>
        <w:right w:val="none" w:sz="0" w:space="0" w:color="auto"/>
      </w:divBdr>
    </w:div>
    <w:div w:id="1148941904">
      <w:bodyDiv w:val="1"/>
      <w:marLeft w:val="0"/>
      <w:marRight w:val="0"/>
      <w:marTop w:val="0"/>
      <w:marBottom w:val="0"/>
      <w:divBdr>
        <w:top w:val="none" w:sz="0" w:space="0" w:color="auto"/>
        <w:left w:val="none" w:sz="0" w:space="0" w:color="auto"/>
        <w:bottom w:val="none" w:sz="0" w:space="0" w:color="auto"/>
        <w:right w:val="none" w:sz="0" w:space="0" w:color="auto"/>
      </w:divBdr>
    </w:div>
    <w:div w:id="1192495264">
      <w:bodyDiv w:val="1"/>
      <w:marLeft w:val="0"/>
      <w:marRight w:val="0"/>
      <w:marTop w:val="0"/>
      <w:marBottom w:val="0"/>
      <w:divBdr>
        <w:top w:val="none" w:sz="0" w:space="0" w:color="auto"/>
        <w:left w:val="none" w:sz="0" w:space="0" w:color="auto"/>
        <w:bottom w:val="none" w:sz="0" w:space="0" w:color="auto"/>
        <w:right w:val="none" w:sz="0" w:space="0" w:color="auto"/>
      </w:divBdr>
    </w:div>
    <w:div w:id="1223370175">
      <w:bodyDiv w:val="1"/>
      <w:marLeft w:val="0"/>
      <w:marRight w:val="0"/>
      <w:marTop w:val="0"/>
      <w:marBottom w:val="0"/>
      <w:divBdr>
        <w:top w:val="none" w:sz="0" w:space="0" w:color="auto"/>
        <w:left w:val="none" w:sz="0" w:space="0" w:color="auto"/>
        <w:bottom w:val="none" w:sz="0" w:space="0" w:color="auto"/>
        <w:right w:val="none" w:sz="0" w:space="0" w:color="auto"/>
      </w:divBdr>
    </w:div>
    <w:div w:id="1266697092">
      <w:bodyDiv w:val="1"/>
      <w:marLeft w:val="0"/>
      <w:marRight w:val="0"/>
      <w:marTop w:val="0"/>
      <w:marBottom w:val="0"/>
      <w:divBdr>
        <w:top w:val="none" w:sz="0" w:space="0" w:color="auto"/>
        <w:left w:val="none" w:sz="0" w:space="0" w:color="auto"/>
        <w:bottom w:val="none" w:sz="0" w:space="0" w:color="auto"/>
        <w:right w:val="none" w:sz="0" w:space="0" w:color="auto"/>
      </w:divBdr>
    </w:div>
    <w:div w:id="1314024479">
      <w:bodyDiv w:val="1"/>
      <w:marLeft w:val="0"/>
      <w:marRight w:val="0"/>
      <w:marTop w:val="0"/>
      <w:marBottom w:val="0"/>
      <w:divBdr>
        <w:top w:val="none" w:sz="0" w:space="0" w:color="auto"/>
        <w:left w:val="none" w:sz="0" w:space="0" w:color="auto"/>
        <w:bottom w:val="none" w:sz="0" w:space="0" w:color="auto"/>
        <w:right w:val="none" w:sz="0" w:space="0" w:color="auto"/>
      </w:divBdr>
    </w:div>
    <w:div w:id="1326737299">
      <w:bodyDiv w:val="1"/>
      <w:marLeft w:val="0"/>
      <w:marRight w:val="0"/>
      <w:marTop w:val="0"/>
      <w:marBottom w:val="0"/>
      <w:divBdr>
        <w:top w:val="none" w:sz="0" w:space="0" w:color="auto"/>
        <w:left w:val="none" w:sz="0" w:space="0" w:color="auto"/>
        <w:bottom w:val="none" w:sz="0" w:space="0" w:color="auto"/>
        <w:right w:val="none" w:sz="0" w:space="0" w:color="auto"/>
      </w:divBdr>
    </w:div>
    <w:div w:id="1355888224">
      <w:bodyDiv w:val="1"/>
      <w:marLeft w:val="0"/>
      <w:marRight w:val="0"/>
      <w:marTop w:val="0"/>
      <w:marBottom w:val="0"/>
      <w:divBdr>
        <w:top w:val="none" w:sz="0" w:space="0" w:color="auto"/>
        <w:left w:val="none" w:sz="0" w:space="0" w:color="auto"/>
        <w:bottom w:val="none" w:sz="0" w:space="0" w:color="auto"/>
        <w:right w:val="none" w:sz="0" w:space="0" w:color="auto"/>
      </w:divBdr>
      <w:divsChild>
        <w:div w:id="1834640653">
          <w:blockQuote w:val="1"/>
          <w:marLeft w:val="0"/>
          <w:marRight w:val="0"/>
          <w:marTop w:val="240"/>
          <w:marBottom w:val="240"/>
          <w:divBdr>
            <w:top w:val="none" w:sz="0" w:space="0" w:color="auto"/>
            <w:left w:val="none" w:sz="0" w:space="0" w:color="auto"/>
            <w:bottom w:val="none" w:sz="0" w:space="0" w:color="auto"/>
            <w:right w:val="none" w:sz="0" w:space="0" w:color="auto"/>
          </w:divBdr>
        </w:div>
        <w:div w:id="1055422888">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358774336">
      <w:bodyDiv w:val="1"/>
      <w:marLeft w:val="0"/>
      <w:marRight w:val="0"/>
      <w:marTop w:val="0"/>
      <w:marBottom w:val="0"/>
      <w:divBdr>
        <w:top w:val="none" w:sz="0" w:space="0" w:color="auto"/>
        <w:left w:val="none" w:sz="0" w:space="0" w:color="auto"/>
        <w:bottom w:val="none" w:sz="0" w:space="0" w:color="auto"/>
        <w:right w:val="none" w:sz="0" w:space="0" w:color="auto"/>
      </w:divBdr>
    </w:div>
    <w:div w:id="1379821439">
      <w:bodyDiv w:val="1"/>
      <w:marLeft w:val="0"/>
      <w:marRight w:val="0"/>
      <w:marTop w:val="0"/>
      <w:marBottom w:val="0"/>
      <w:divBdr>
        <w:top w:val="none" w:sz="0" w:space="0" w:color="auto"/>
        <w:left w:val="none" w:sz="0" w:space="0" w:color="auto"/>
        <w:bottom w:val="none" w:sz="0" w:space="0" w:color="auto"/>
        <w:right w:val="none" w:sz="0" w:space="0" w:color="auto"/>
      </w:divBdr>
    </w:div>
    <w:div w:id="1398429799">
      <w:bodyDiv w:val="1"/>
      <w:marLeft w:val="0"/>
      <w:marRight w:val="0"/>
      <w:marTop w:val="0"/>
      <w:marBottom w:val="0"/>
      <w:divBdr>
        <w:top w:val="none" w:sz="0" w:space="0" w:color="auto"/>
        <w:left w:val="none" w:sz="0" w:space="0" w:color="auto"/>
        <w:bottom w:val="none" w:sz="0" w:space="0" w:color="auto"/>
        <w:right w:val="none" w:sz="0" w:space="0" w:color="auto"/>
      </w:divBdr>
    </w:div>
    <w:div w:id="1407612946">
      <w:bodyDiv w:val="1"/>
      <w:marLeft w:val="0"/>
      <w:marRight w:val="0"/>
      <w:marTop w:val="0"/>
      <w:marBottom w:val="0"/>
      <w:divBdr>
        <w:top w:val="none" w:sz="0" w:space="0" w:color="auto"/>
        <w:left w:val="none" w:sz="0" w:space="0" w:color="auto"/>
        <w:bottom w:val="none" w:sz="0" w:space="0" w:color="auto"/>
        <w:right w:val="none" w:sz="0" w:space="0" w:color="auto"/>
      </w:divBdr>
    </w:div>
    <w:div w:id="1421876522">
      <w:bodyDiv w:val="1"/>
      <w:marLeft w:val="0"/>
      <w:marRight w:val="0"/>
      <w:marTop w:val="0"/>
      <w:marBottom w:val="0"/>
      <w:divBdr>
        <w:top w:val="none" w:sz="0" w:space="0" w:color="auto"/>
        <w:left w:val="none" w:sz="0" w:space="0" w:color="auto"/>
        <w:bottom w:val="none" w:sz="0" w:space="0" w:color="auto"/>
        <w:right w:val="none" w:sz="0" w:space="0" w:color="auto"/>
      </w:divBdr>
    </w:div>
    <w:div w:id="1438256454">
      <w:bodyDiv w:val="1"/>
      <w:marLeft w:val="0"/>
      <w:marRight w:val="0"/>
      <w:marTop w:val="0"/>
      <w:marBottom w:val="0"/>
      <w:divBdr>
        <w:top w:val="none" w:sz="0" w:space="0" w:color="auto"/>
        <w:left w:val="none" w:sz="0" w:space="0" w:color="auto"/>
        <w:bottom w:val="none" w:sz="0" w:space="0" w:color="auto"/>
        <w:right w:val="none" w:sz="0" w:space="0" w:color="auto"/>
      </w:divBdr>
    </w:div>
    <w:div w:id="1495536762">
      <w:bodyDiv w:val="1"/>
      <w:marLeft w:val="0"/>
      <w:marRight w:val="0"/>
      <w:marTop w:val="0"/>
      <w:marBottom w:val="0"/>
      <w:divBdr>
        <w:top w:val="none" w:sz="0" w:space="0" w:color="auto"/>
        <w:left w:val="none" w:sz="0" w:space="0" w:color="auto"/>
        <w:bottom w:val="none" w:sz="0" w:space="0" w:color="auto"/>
        <w:right w:val="none" w:sz="0" w:space="0" w:color="auto"/>
      </w:divBdr>
    </w:div>
    <w:div w:id="1540121686">
      <w:bodyDiv w:val="1"/>
      <w:marLeft w:val="0"/>
      <w:marRight w:val="0"/>
      <w:marTop w:val="0"/>
      <w:marBottom w:val="0"/>
      <w:divBdr>
        <w:top w:val="none" w:sz="0" w:space="0" w:color="auto"/>
        <w:left w:val="none" w:sz="0" w:space="0" w:color="auto"/>
        <w:bottom w:val="none" w:sz="0" w:space="0" w:color="auto"/>
        <w:right w:val="none" w:sz="0" w:space="0" w:color="auto"/>
      </w:divBdr>
    </w:div>
    <w:div w:id="1559974757">
      <w:bodyDiv w:val="1"/>
      <w:marLeft w:val="0"/>
      <w:marRight w:val="0"/>
      <w:marTop w:val="0"/>
      <w:marBottom w:val="0"/>
      <w:divBdr>
        <w:top w:val="none" w:sz="0" w:space="0" w:color="auto"/>
        <w:left w:val="none" w:sz="0" w:space="0" w:color="auto"/>
        <w:bottom w:val="none" w:sz="0" w:space="0" w:color="auto"/>
        <w:right w:val="none" w:sz="0" w:space="0" w:color="auto"/>
      </w:divBdr>
    </w:div>
    <w:div w:id="1571381458">
      <w:bodyDiv w:val="1"/>
      <w:marLeft w:val="0"/>
      <w:marRight w:val="0"/>
      <w:marTop w:val="0"/>
      <w:marBottom w:val="0"/>
      <w:divBdr>
        <w:top w:val="none" w:sz="0" w:space="0" w:color="auto"/>
        <w:left w:val="none" w:sz="0" w:space="0" w:color="auto"/>
        <w:bottom w:val="none" w:sz="0" w:space="0" w:color="auto"/>
        <w:right w:val="none" w:sz="0" w:space="0" w:color="auto"/>
      </w:divBdr>
    </w:div>
    <w:div w:id="1612862594">
      <w:bodyDiv w:val="1"/>
      <w:marLeft w:val="0"/>
      <w:marRight w:val="0"/>
      <w:marTop w:val="0"/>
      <w:marBottom w:val="0"/>
      <w:divBdr>
        <w:top w:val="none" w:sz="0" w:space="0" w:color="auto"/>
        <w:left w:val="none" w:sz="0" w:space="0" w:color="auto"/>
        <w:bottom w:val="none" w:sz="0" w:space="0" w:color="auto"/>
        <w:right w:val="none" w:sz="0" w:space="0" w:color="auto"/>
      </w:divBdr>
    </w:div>
    <w:div w:id="1623151690">
      <w:bodyDiv w:val="1"/>
      <w:marLeft w:val="0"/>
      <w:marRight w:val="0"/>
      <w:marTop w:val="0"/>
      <w:marBottom w:val="0"/>
      <w:divBdr>
        <w:top w:val="none" w:sz="0" w:space="0" w:color="auto"/>
        <w:left w:val="none" w:sz="0" w:space="0" w:color="auto"/>
        <w:bottom w:val="none" w:sz="0" w:space="0" w:color="auto"/>
        <w:right w:val="none" w:sz="0" w:space="0" w:color="auto"/>
      </w:divBdr>
    </w:div>
    <w:div w:id="1638027277">
      <w:bodyDiv w:val="1"/>
      <w:marLeft w:val="0"/>
      <w:marRight w:val="0"/>
      <w:marTop w:val="0"/>
      <w:marBottom w:val="0"/>
      <w:divBdr>
        <w:top w:val="none" w:sz="0" w:space="0" w:color="auto"/>
        <w:left w:val="none" w:sz="0" w:space="0" w:color="auto"/>
        <w:bottom w:val="none" w:sz="0" w:space="0" w:color="auto"/>
        <w:right w:val="none" w:sz="0" w:space="0" w:color="auto"/>
      </w:divBdr>
    </w:div>
    <w:div w:id="1681732052">
      <w:bodyDiv w:val="1"/>
      <w:marLeft w:val="0"/>
      <w:marRight w:val="0"/>
      <w:marTop w:val="0"/>
      <w:marBottom w:val="0"/>
      <w:divBdr>
        <w:top w:val="none" w:sz="0" w:space="0" w:color="auto"/>
        <w:left w:val="none" w:sz="0" w:space="0" w:color="auto"/>
        <w:bottom w:val="none" w:sz="0" w:space="0" w:color="auto"/>
        <w:right w:val="none" w:sz="0" w:space="0" w:color="auto"/>
      </w:divBdr>
    </w:div>
    <w:div w:id="1794060002">
      <w:bodyDiv w:val="1"/>
      <w:marLeft w:val="0"/>
      <w:marRight w:val="0"/>
      <w:marTop w:val="0"/>
      <w:marBottom w:val="0"/>
      <w:divBdr>
        <w:top w:val="none" w:sz="0" w:space="0" w:color="auto"/>
        <w:left w:val="none" w:sz="0" w:space="0" w:color="auto"/>
        <w:bottom w:val="none" w:sz="0" w:space="0" w:color="auto"/>
        <w:right w:val="none" w:sz="0" w:space="0" w:color="auto"/>
      </w:divBdr>
    </w:div>
    <w:div w:id="1818185953">
      <w:bodyDiv w:val="1"/>
      <w:marLeft w:val="0"/>
      <w:marRight w:val="0"/>
      <w:marTop w:val="0"/>
      <w:marBottom w:val="0"/>
      <w:divBdr>
        <w:top w:val="none" w:sz="0" w:space="0" w:color="auto"/>
        <w:left w:val="none" w:sz="0" w:space="0" w:color="auto"/>
        <w:bottom w:val="none" w:sz="0" w:space="0" w:color="auto"/>
        <w:right w:val="none" w:sz="0" w:space="0" w:color="auto"/>
      </w:divBdr>
    </w:div>
    <w:div w:id="1824855443">
      <w:bodyDiv w:val="1"/>
      <w:marLeft w:val="0"/>
      <w:marRight w:val="0"/>
      <w:marTop w:val="0"/>
      <w:marBottom w:val="0"/>
      <w:divBdr>
        <w:top w:val="none" w:sz="0" w:space="0" w:color="auto"/>
        <w:left w:val="none" w:sz="0" w:space="0" w:color="auto"/>
        <w:bottom w:val="none" w:sz="0" w:space="0" w:color="auto"/>
        <w:right w:val="none" w:sz="0" w:space="0" w:color="auto"/>
      </w:divBdr>
    </w:div>
    <w:div w:id="1876117769">
      <w:bodyDiv w:val="1"/>
      <w:marLeft w:val="0"/>
      <w:marRight w:val="0"/>
      <w:marTop w:val="0"/>
      <w:marBottom w:val="0"/>
      <w:divBdr>
        <w:top w:val="none" w:sz="0" w:space="0" w:color="auto"/>
        <w:left w:val="none" w:sz="0" w:space="0" w:color="auto"/>
        <w:bottom w:val="none" w:sz="0" w:space="0" w:color="auto"/>
        <w:right w:val="none" w:sz="0" w:space="0" w:color="auto"/>
      </w:divBdr>
    </w:div>
    <w:div w:id="1936786991">
      <w:bodyDiv w:val="1"/>
      <w:marLeft w:val="0"/>
      <w:marRight w:val="0"/>
      <w:marTop w:val="0"/>
      <w:marBottom w:val="0"/>
      <w:divBdr>
        <w:top w:val="none" w:sz="0" w:space="0" w:color="auto"/>
        <w:left w:val="none" w:sz="0" w:space="0" w:color="auto"/>
        <w:bottom w:val="none" w:sz="0" w:space="0" w:color="auto"/>
        <w:right w:val="none" w:sz="0" w:space="0" w:color="auto"/>
      </w:divBdr>
    </w:div>
    <w:div w:id="1944147959">
      <w:bodyDiv w:val="1"/>
      <w:marLeft w:val="0"/>
      <w:marRight w:val="0"/>
      <w:marTop w:val="0"/>
      <w:marBottom w:val="0"/>
      <w:divBdr>
        <w:top w:val="none" w:sz="0" w:space="0" w:color="auto"/>
        <w:left w:val="none" w:sz="0" w:space="0" w:color="auto"/>
        <w:bottom w:val="none" w:sz="0" w:space="0" w:color="auto"/>
        <w:right w:val="none" w:sz="0" w:space="0" w:color="auto"/>
      </w:divBdr>
    </w:div>
    <w:div w:id="1966160837">
      <w:bodyDiv w:val="1"/>
      <w:marLeft w:val="0"/>
      <w:marRight w:val="0"/>
      <w:marTop w:val="0"/>
      <w:marBottom w:val="0"/>
      <w:divBdr>
        <w:top w:val="none" w:sz="0" w:space="0" w:color="auto"/>
        <w:left w:val="none" w:sz="0" w:space="0" w:color="auto"/>
        <w:bottom w:val="none" w:sz="0" w:space="0" w:color="auto"/>
        <w:right w:val="none" w:sz="0" w:space="0" w:color="auto"/>
      </w:divBdr>
    </w:div>
    <w:div w:id="1982955519">
      <w:bodyDiv w:val="1"/>
      <w:marLeft w:val="0"/>
      <w:marRight w:val="0"/>
      <w:marTop w:val="0"/>
      <w:marBottom w:val="0"/>
      <w:divBdr>
        <w:top w:val="none" w:sz="0" w:space="0" w:color="auto"/>
        <w:left w:val="none" w:sz="0" w:space="0" w:color="auto"/>
        <w:bottom w:val="none" w:sz="0" w:space="0" w:color="auto"/>
        <w:right w:val="none" w:sz="0" w:space="0" w:color="auto"/>
      </w:divBdr>
    </w:div>
    <w:div w:id="2002731327">
      <w:bodyDiv w:val="1"/>
      <w:marLeft w:val="0"/>
      <w:marRight w:val="0"/>
      <w:marTop w:val="0"/>
      <w:marBottom w:val="0"/>
      <w:divBdr>
        <w:top w:val="none" w:sz="0" w:space="0" w:color="auto"/>
        <w:left w:val="none" w:sz="0" w:space="0" w:color="auto"/>
        <w:bottom w:val="none" w:sz="0" w:space="0" w:color="auto"/>
        <w:right w:val="none" w:sz="0" w:space="0" w:color="auto"/>
      </w:divBdr>
    </w:div>
    <w:div w:id="2023437672">
      <w:bodyDiv w:val="1"/>
      <w:marLeft w:val="0"/>
      <w:marRight w:val="0"/>
      <w:marTop w:val="0"/>
      <w:marBottom w:val="0"/>
      <w:divBdr>
        <w:top w:val="none" w:sz="0" w:space="0" w:color="auto"/>
        <w:left w:val="none" w:sz="0" w:space="0" w:color="auto"/>
        <w:bottom w:val="none" w:sz="0" w:space="0" w:color="auto"/>
        <w:right w:val="none" w:sz="0" w:space="0" w:color="auto"/>
      </w:divBdr>
    </w:div>
    <w:div w:id="2031837577">
      <w:bodyDiv w:val="1"/>
      <w:marLeft w:val="0"/>
      <w:marRight w:val="0"/>
      <w:marTop w:val="0"/>
      <w:marBottom w:val="0"/>
      <w:divBdr>
        <w:top w:val="none" w:sz="0" w:space="0" w:color="auto"/>
        <w:left w:val="none" w:sz="0" w:space="0" w:color="auto"/>
        <w:bottom w:val="none" w:sz="0" w:space="0" w:color="auto"/>
        <w:right w:val="none" w:sz="0" w:space="0" w:color="auto"/>
      </w:divBdr>
    </w:div>
    <w:div w:id="2034188826">
      <w:bodyDiv w:val="1"/>
      <w:marLeft w:val="0"/>
      <w:marRight w:val="0"/>
      <w:marTop w:val="0"/>
      <w:marBottom w:val="0"/>
      <w:divBdr>
        <w:top w:val="none" w:sz="0" w:space="0" w:color="auto"/>
        <w:left w:val="none" w:sz="0" w:space="0" w:color="auto"/>
        <w:bottom w:val="none" w:sz="0" w:space="0" w:color="auto"/>
        <w:right w:val="none" w:sz="0" w:space="0" w:color="auto"/>
      </w:divBdr>
    </w:div>
    <w:div w:id="2034335462">
      <w:bodyDiv w:val="1"/>
      <w:marLeft w:val="0"/>
      <w:marRight w:val="0"/>
      <w:marTop w:val="0"/>
      <w:marBottom w:val="0"/>
      <w:divBdr>
        <w:top w:val="none" w:sz="0" w:space="0" w:color="auto"/>
        <w:left w:val="none" w:sz="0" w:space="0" w:color="auto"/>
        <w:bottom w:val="none" w:sz="0" w:space="0" w:color="auto"/>
        <w:right w:val="none" w:sz="0" w:space="0" w:color="auto"/>
      </w:divBdr>
    </w:div>
    <w:div w:id="2070112399">
      <w:bodyDiv w:val="1"/>
      <w:marLeft w:val="0"/>
      <w:marRight w:val="0"/>
      <w:marTop w:val="0"/>
      <w:marBottom w:val="0"/>
      <w:divBdr>
        <w:top w:val="none" w:sz="0" w:space="0" w:color="auto"/>
        <w:left w:val="none" w:sz="0" w:space="0" w:color="auto"/>
        <w:bottom w:val="none" w:sz="0" w:space="0" w:color="auto"/>
        <w:right w:val="none" w:sz="0" w:space="0" w:color="auto"/>
      </w:divBdr>
    </w:div>
    <w:div w:id="2103794321">
      <w:bodyDiv w:val="1"/>
      <w:marLeft w:val="0"/>
      <w:marRight w:val="0"/>
      <w:marTop w:val="0"/>
      <w:marBottom w:val="0"/>
      <w:divBdr>
        <w:top w:val="none" w:sz="0" w:space="0" w:color="auto"/>
        <w:left w:val="none" w:sz="0" w:space="0" w:color="auto"/>
        <w:bottom w:val="none" w:sz="0" w:space="0" w:color="auto"/>
        <w:right w:val="none" w:sz="0" w:space="0" w:color="auto"/>
      </w:divBdr>
    </w:div>
    <w:div w:id="2105494866">
      <w:bodyDiv w:val="1"/>
      <w:marLeft w:val="0"/>
      <w:marRight w:val="0"/>
      <w:marTop w:val="0"/>
      <w:marBottom w:val="0"/>
      <w:divBdr>
        <w:top w:val="none" w:sz="0" w:space="0" w:color="auto"/>
        <w:left w:val="none" w:sz="0" w:space="0" w:color="auto"/>
        <w:bottom w:val="none" w:sz="0" w:space="0" w:color="auto"/>
        <w:right w:val="none" w:sz="0" w:space="0" w:color="auto"/>
      </w:divBdr>
    </w:div>
    <w:div w:id="214152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en.wikipedia.org/wiki/Maxims_of_equity" TargetMode="External"/><Relationship Id="rId26" Type="http://schemas.openxmlformats.org/officeDocument/2006/relationships/hyperlink" Target="http://www.hrcr.org/safrica/arrested_rights/Regina_Howell.htm" TargetMode="External"/><Relationship Id="rId39" Type="http://schemas.openxmlformats.org/officeDocument/2006/relationships/hyperlink" Target="https://www.civillawselfhelpcenter.org/self-help/lawsuits-for-money/pleading-stage-filing-a-complaint-or-responding-to-a-complaint/241-filing-a-complaint-to-start-your-case" TargetMode="External"/><Relationship Id="rId21" Type="http://schemas.openxmlformats.org/officeDocument/2006/relationships/hyperlink" Target="https://www.legislation.gov.uk/ukpga/1981/54/part/II/chapter/n4/crossheading/law-and-equity" TargetMode="External"/><Relationship Id="rId34" Type="http://schemas.openxmlformats.org/officeDocument/2006/relationships/hyperlink" Target="https://www.cps.gov.uk/crime-info/verbal-abuse-and-harassment-public" TargetMode="External"/><Relationship Id="rId42" Type="http://schemas.openxmlformats.org/officeDocument/2006/relationships/hyperlink" Target="https://www.cps.gov.uk/crime-info/verbal-abuse-and-harassment-public" TargetMode="External"/><Relationship Id="rId47" Type="http://schemas.openxmlformats.org/officeDocument/2006/relationships/hyperlink" Target="https://www.legislation.gov.uk/ukpga/1984/60/part/III" TargetMode="External"/><Relationship Id="rId50" Type="http://schemas.openxmlformats.org/officeDocument/2006/relationships/hyperlink" Target="https://en.wikipedia.org/wiki/Jury" TargetMode="External"/><Relationship Id="rId55" Type="http://schemas.openxmlformats.org/officeDocument/2006/relationships/hyperlink" Target="https://library.college.police.uk/docs/APPref/use-of-force-briefing.pdf" TargetMode="External"/><Relationship Id="rId63" Type="http://schemas.openxmlformats.org/officeDocument/2006/relationships/hyperlink" Target="https://www.legislation.gov.uk/aep/Edw3/28/3" TargetMode="External"/><Relationship Id="rId68" Type="http://schemas.openxmlformats.org/officeDocument/2006/relationships/hyperlink" Target="https://www.legislation.gov.uk/uksi/1981/553/schedule/2/part/4/made" TargetMode="External"/><Relationship Id="rId76" Type="http://schemas.openxmlformats.org/officeDocument/2006/relationships/header" Target="header3.xml"/><Relationship Id="rId7" Type="http://schemas.openxmlformats.org/officeDocument/2006/relationships/hyperlink" Target="http://publicnotices.community/wordpress/wp-content/uploads/2021/05/The-law-and-you-basics.mp4?_=3" TargetMode="External"/><Relationship Id="rId71" Type="http://schemas.openxmlformats.org/officeDocument/2006/relationships/hyperlink" Target="https://www.civillawselfhelpcenter.org/images/district-court/complaint-packet.pdf" TargetMode="External"/><Relationship Id="rId2" Type="http://schemas.openxmlformats.org/officeDocument/2006/relationships/styles" Target="styles.xml"/><Relationship Id="rId16" Type="http://schemas.openxmlformats.org/officeDocument/2006/relationships/hyperlink" Target="https://en.wikipedia.org/wiki/Maxims_of_equity" TargetMode="External"/><Relationship Id="rId29" Type="http://schemas.openxmlformats.org/officeDocument/2006/relationships/hyperlink" Target="https://www.legislation.gov.uk/ukpga/1984/60/section/24A" TargetMode="External"/><Relationship Id="rId11" Type="http://schemas.openxmlformats.org/officeDocument/2006/relationships/hyperlink" Target="%20https:/www.legislation.gov.uk/understanding-legislation" TargetMode="External"/><Relationship Id="rId24" Type="http://schemas.openxmlformats.org/officeDocument/2006/relationships/hyperlink" Target="https://www.legislation.gov.uk/aep/WillandMarSess2/1/2/introduction" TargetMode="External"/><Relationship Id="rId32" Type="http://schemas.openxmlformats.org/officeDocument/2006/relationships/hyperlink" Target="%20https:/www.met.police.uk/plc/lesson_notes/037.pdf" TargetMode="External"/><Relationship Id="rId37" Type="http://schemas.openxmlformats.org/officeDocument/2006/relationships/hyperlink" Target="https://www.cps.gov.uk/legal-guidance/restraining-orders-section-5-protection-harassment-act-1997" TargetMode="External"/><Relationship Id="rId40" Type="http://schemas.openxmlformats.org/officeDocument/2006/relationships/hyperlink" Target="%20https:/www.met.police.uk/plc/lesson_notes/037.pdf" TargetMode="External"/><Relationship Id="rId45" Type="http://schemas.openxmlformats.org/officeDocument/2006/relationships/hyperlink" Target="https://www.cps.gov.uk/legal-guidance/restraining-orders-section-5-protection-harassment-act-1997" TargetMode="External"/><Relationship Id="rId53" Type="http://schemas.openxmlformats.org/officeDocument/2006/relationships/hyperlink" Target="https://en.wikipedia.org/wiki/Criminal_Law_Act_1967" TargetMode="External"/><Relationship Id="rId58" Type="http://schemas.openxmlformats.org/officeDocument/2006/relationships/hyperlink" Target="https://www.app.college.police.uk/app-content/detention-and-custody-2/buildings-and-facilities/" TargetMode="External"/><Relationship Id="rId66" Type="http://schemas.openxmlformats.org/officeDocument/2006/relationships/hyperlink" Target="https://www.legislation.gov.uk/uksi/1981/552/pdfs/uksi_19810552_en.pdf" TargetMode="External"/><Relationship Id="rId74" Type="http://schemas.openxmlformats.org/officeDocument/2006/relationships/footer" Target="footer1.xm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www.legislation.gov.uk/aep/Hen3cc1415/52/1" TargetMode="External"/><Relationship Id="rId10" Type="http://schemas.openxmlformats.org/officeDocument/2006/relationships/hyperlink" Target="https://www.legislation.gov.uk/aep/WillandMar/2/1" TargetMode="External"/><Relationship Id="rId19" Type="http://schemas.openxmlformats.org/officeDocument/2006/relationships/hyperlink" Target="https://en.wikipedia.org/wiki/Maxims_of_equity" TargetMode="External"/><Relationship Id="rId31" Type="http://schemas.openxmlformats.org/officeDocument/2006/relationships/hyperlink" Target="https://www.bailii.org/ew/cases/EWCA/Civ/2008/1237.html" TargetMode="External"/><Relationship Id="rId44" Type="http://schemas.openxmlformats.org/officeDocument/2006/relationships/hyperlink" Target="https://www.cps.gov.uk/legal-guidance/binding-over-orders" TargetMode="External"/><Relationship Id="rId52" Type="http://schemas.openxmlformats.org/officeDocument/2006/relationships/hyperlink" Target="https://en.wikipedia.org/wiki/Self-defence_in_English_law" TargetMode="External"/><Relationship Id="rId60" Type="http://schemas.openxmlformats.org/officeDocument/2006/relationships/hyperlink" Target="https://www.cps.gov.uk/legal-guidance/charging-directors-guidance-2013-fifth-edition-may-2013-revised-arrangements" TargetMode="External"/><Relationship Id="rId65" Type="http://schemas.openxmlformats.org/officeDocument/2006/relationships/hyperlink" Target="http://www.plainenglish.co.uk/a-to-z-of-legal-phrases.html%23P" TargetMode="External"/><Relationship Id="rId73" Type="http://schemas.openxmlformats.org/officeDocument/2006/relationships/header" Target="header2.xm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egislation.gov.uk/aep/WillandMarSess2/1/2/introduction" TargetMode="External"/><Relationship Id="rId14" Type="http://schemas.openxmlformats.org/officeDocument/2006/relationships/hyperlink" Target="https://www.legislation.gov.uk/understanding-legislation" TargetMode="External"/><Relationship Id="rId22" Type="http://schemas.openxmlformats.org/officeDocument/2006/relationships/hyperlink" Target="https://en.wikipedia.org/wiki/Maxims_of_equity" TargetMode="External"/><Relationship Id="rId27" Type="http://schemas.openxmlformats.org/officeDocument/2006/relationships/hyperlink" Target="https://www.legislation.gov.uk/aep/Edw3/34/1" TargetMode="External"/><Relationship Id="rId30" Type="http://schemas.openxmlformats.org/officeDocument/2006/relationships/hyperlink" Target="https://www.legislation.gov.uk/ukpga/1984/60/section/24A" TargetMode="External"/><Relationship Id="rId35" Type="http://schemas.openxmlformats.org/officeDocument/2006/relationships/hyperlink" Target="https://www.cps.gov.uk/legal-guidance/stalking-and-harassment" TargetMode="External"/><Relationship Id="rId43" Type="http://schemas.openxmlformats.org/officeDocument/2006/relationships/hyperlink" Target="https://www.cps.gov.uk/legal-guidance/stalking-and-harassment" TargetMode="External"/><Relationship Id="rId48" Type="http://schemas.openxmlformats.org/officeDocument/2006/relationships/hyperlink" Target="https://assets.publishing.service.gov.uk/government/uploads/system/uploads/attachment_data/file/903814/pace-code-g-2012.pdf" TargetMode="External"/><Relationship Id="rId56" Type="http://schemas.openxmlformats.org/officeDocument/2006/relationships/hyperlink" Target="https://en.wikipedia.org/wiki/Self-defence_in_English_law" TargetMode="External"/><Relationship Id="rId64" Type="http://schemas.openxmlformats.org/officeDocument/2006/relationships/hyperlink" Target="https://www.legislation.gov.uk/aep/Edw3/28/3" TargetMode="External"/><Relationship Id="rId69" Type="http://schemas.openxmlformats.org/officeDocument/2006/relationships/hyperlink" Target="https://www.gov.uk/government/collections/court-and-tribunal-forms" TargetMode="External"/><Relationship Id="rId77" Type="http://schemas.openxmlformats.org/officeDocument/2006/relationships/footer" Target="footer3.xml"/><Relationship Id="rId8" Type="http://schemas.openxmlformats.org/officeDocument/2006/relationships/hyperlink" Target="http://publicnotices.community/wordpress/wp-content/uploads/2021/05/9-Admission-legislation-is-not-law.mp4?_=4" TargetMode="External"/><Relationship Id="rId51" Type="http://schemas.openxmlformats.org/officeDocument/2006/relationships/hyperlink" Target="https://en.wikipedia.org/wiki/Self-defence_in_English_law" TargetMode="External"/><Relationship Id="rId72"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www.legislation.gov.uk/understanding-legislation" TargetMode="External"/><Relationship Id="rId17" Type="http://schemas.openxmlformats.org/officeDocument/2006/relationships/hyperlink" Target="https://en.wikipedia.org/wiki/Maxims_of_equity" TargetMode="External"/><Relationship Id="rId25" Type="http://schemas.openxmlformats.org/officeDocument/2006/relationships/hyperlink" Target="https://www.legislation.gov.uk/aosp/1707/7/contents" TargetMode="External"/><Relationship Id="rId33" Type="http://schemas.openxmlformats.org/officeDocument/2006/relationships/hyperlink" Target="https://www.cps.gov.uk/legal-guidance/public-order-offences-incorporating-charging-standard" TargetMode="External"/><Relationship Id="rId38" Type="http://schemas.openxmlformats.org/officeDocument/2006/relationships/hyperlink" Target="https://www.donoghue-solicitors.co.uk/police-law-breach-of-the-peace-uk/" TargetMode="External"/><Relationship Id="rId46" Type="http://schemas.openxmlformats.org/officeDocument/2006/relationships/hyperlink" Target="http://www.hrcr.org/safrica/arrested_rights/Regina_Howell.htm" TargetMode="External"/><Relationship Id="rId59" Type="http://schemas.openxmlformats.org/officeDocument/2006/relationships/hyperlink" Target="https://www.legislation.gov.uk/ukpga/1984/60/part/IV" TargetMode="External"/><Relationship Id="rId67" Type="http://schemas.openxmlformats.org/officeDocument/2006/relationships/hyperlink" Target="https://www.legislation.gov.uk/uksi/2019/1367/pdfs/uksi_20191367_en.pdf" TargetMode="External"/><Relationship Id="rId20" Type="http://schemas.openxmlformats.org/officeDocument/2006/relationships/hyperlink" Target="https://en.wikipedia.org/wiki/Maxims_of_equity" TargetMode="External"/><Relationship Id="rId41" Type="http://schemas.openxmlformats.org/officeDocument/2006/relationships/hyperlink" Target="https://www.cps.gov.uk/legal-guidance/public-order-offences-incorporating-charging-standard" TargetMode="External"/><Relationship Id="rId54" Type="http://schemas.openxmlformats.org/officeDocument/2006/relationships/hyperlink" Target="https://library.college.police.uk/docs/APPref/use-of-force-principles.pdf" TargetMode="External"/><Relationship Id="rId62" Type="http://schemas.openxmlformats.org/officeDocument/2006/relationships/hyperlink" Target="%20https:/www.legislation.gov.uk/aep/Edw1cc1929/25/9" TargetMode="External"/><Relationship Id="rId70" Type="http://schemas.openxmlformats.org/officeDocument/2006/relationships/hyperlink" Target="https://www.justice.gov.uk/courts/procedure-rules/criminal/magistrates-courts-forms-rules-1981.pdf" TargetMode="External"/><Relationship Id="rId75"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egislation.gov.uk/understanding-legislation" TargetMode="External"/><Relationship Id="rId23" Type="http://schemas.openxmlformats.org/officeDocument/2006/relationships/hyperlink" Target="https://www.judiciary.uk/about-the-judiciary/the-judiciary-the-government-and-the-constitution/oaths/" TargetMode="External"/><Relationship Id="rId28" Type="http://schemas.openxmlformats.org/officeDocument/2006/relationships/hyperlink" Target="https://www.legislation.gov.uk/aep/Edw3/34/1" TargetMode="External"/><Relationship Id="rId36" Type="http://schemas.openxmlformats.org/officeDocument/2006/relationships/hyperlink" Target="https://www.cps.gov.uk/legal-guidance/binding-over-orders" TargetMode="External"/><Relationship Id="rId49" Type="http://schemas.openxmlformats.org/officeDocument/2006/relationships/hyperlink" Target="%20https:/www.bailii.org/uk/cases/UKPC/1987/1.html" TargetMode="External"/><Relationship Id="rId57" Type="http://schemas.openxmlformats.org/officeDocument/2006/relationships/hyperlink" Target="https://www.app.college.police.uk/app-content/detention-and-custody-2/detainee-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3439</TotalTime>
  <Pages>27</Pages>
  <Words>7889</Words>
  <Characters>44968</Characters>
  <Application>Microsoft Office Word</Application>
  <DocSecurity>0</DocSecurity>
  <Lines>374</Lines>
  <Paragraphs>105</Paragraphs>
  <ScaleCrop>false</ScaleCrop>
  <Company/>
  <LinksUpToDate>false</LinksUpToDate>
  <CharactersWithSpaces>52752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dc:creator>
  <cp:lastModifiedBy>Marc</cp:lastModifiedBy>
  <cp:revision>38</cp:revision>
  <dcterms:created xsi:type="dcterms:W3CDTF">2021-05-24T08:04:00Z</dcterms:created>
  <dcterms:modified xsi:type="dcterms:W3CDTF">2021-05-27T11:12:00Z</dcterms:modified>
</cp:coreProperties>
</file>